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DE4" w:rsidRDefault="00490DE4" w:rsidP="00BD1428">
      <w:pPr>
        <w:pStyle w:val="Heading1"/>
        <w:spacing w:before="0" w:line="240" w:lineRule="auto"/>
        <w:rPr>
          <w:rFonts w:eastAsia="Times New Roman"/>
        </w:rPr>
      </w:pPr>
    </w:p>
    <w:p w:rsidR="00C61A49" w:rsidRPr="00353730" w:rsidRDefault="002A1906" w:rsidP="00BD1428">
      <w:pPr>
        <w:pStyle w:val="Heading1"/>
        <w:spacing w:before="0" w:line="240" w:lineRule="auto"/>
        <w:rPr>
          <w:rFonts w:eastAsia="Times New Roman"/>
          <w:b w:val="0"/>
          <w:sz w:val="24"/>
          <w:szCs w:val="24"/>
        </w:rPr>
      </w:pPr>
      <w:r>
        <w:rPr>
          <w:rFonts w:eastAsia="Times New Roman"/>
        </w:rPr>
        <w:t xml:space="preserve">ELEMENTARY AND EARLY </w:t>
      </w:r>
      <w:r w:rsidR="009B1F41">
        <w:rPr>
          <w:rFonts w:eastAsia="Times New Roman"/>
        </w:rPr>
        <w:br/>
      </w:r>
      <w:r>
        <w:rPr>
          <w:rFonts w:eastAsia="Times New Roman"/>
        </w:rPr>
        <w:t>CHILDHOOD EDUCATION</w:t>
      </w:r>
    </w:p>
    <w:p w:rsidR="00C61A49" w:rsidRPr="00B0144C" w:rsidRDefault="002A1906" w:rsidP="00B0144C">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(EECE – B.S</w:t>
      </w:r>
      <w:r w:rsidR="00B0144C">
        <w:rPr>
          <w:rFonts w:ascii="Times New Roman" w:eastAsia="Times New Roman" w:hAnsi="Times New Roman"/>
          <w:b/>
          <w:bCs/>
          <w:sz w:val="24"/>
          <w:szCs w:val="24"/>
        </w:rPr>
        <w:t>., 120 Credits</w:t>
      </w:r>
      <w:r w:rsidR="00C61A49" w:rsidRPr="00353730">
        <w:rPr>
          <w:rFonts w:ascii="Times New Roman" w:eastAsia="Times New Roman" w:hAnsi="Times New Roman"/>
          <w:b/>
          <w:bCs/>
          <w:sz w:val="24"/>
          <w:szCs w:val="24"/>
        </w:rPr>
        <w:t>)</w:t>
      </w:r>
    </w:p>
    <w:p w:rsidR="002A1906" w:rsidRDefault="002A1906" w:rsidP="002A1906">
      <w:pPr>
        <w:pStyle w:val="NoSpacing"/>
        <w:rPr>
          <w:rFonts w:ascii="Times New Roman" w:hAnsi="Times New Roman"/>
        </w:rPr>
      </w:pPr>
    </w:p>
    <w:p w:rsidR="002A1906" w:rsidRPr="002A1906" w:rsidRDefault="002A1906" w:rsidP="002A1906">
      <w:pPr>
        <w:pStyle w:val="NoSpacing"/>
        <w:rPr>
          <w:rFonts w:ascii="Times New Roman" w:hAnsi="Times New Roman"/>
        </w:rPr>
      </w:pPr>
      <w:r w:rsidRPr="002A1906">
        <w:rPr>
          <w:rFonts w:ascii="Times New Roman" w:hAnsi="Times New Roman"/>
        </w:rPr>
        <w:t>America’s classrooms are changing in many ways, but there are constants, too. Regardless of economic, technological, and demographic shifts, our youngest learners need teachers who are able to design and deliver high-quality instruction in a thoughtful, age-appropriate, and caring manner.</w:t>
      </w:r>
    </w:p>
    <w:p w:rsidR="002A1906" w:rsidRDefault="002A1906" w:rsidP="002A1906">
      <w:pPr>
        <w:pStyle w:val="NoSpacing"/>
        <w:rPr>
          <w:rFonts w:ascii="Times New Roman" w:hAnsi="Times New Roman"/>
          <w:color w:val="333333"/>
          <w:szCs w:val="21"/>
          <w:shd w:val="clear" w:color="auto" w:fill="FFFFFF"/>
        </w:rPr>
      </w:pPr>
    </w:p>
    <w:p w:rsidR="002A1906" w:rsidRDefault="002A1906" w:rsidP="002A1906">
      <w:pPr>
        <w:pStyle w:val="NoSpacing"/>
        <w:rPr>
          <w:rFonts w:ascii="Times New Roman" w:hAnsi="Times New Roman"/>
          <w:color w:val="333333"/>
          <w:sz w:val="21"/>
          <w:szCs w:val="21"/>
        </w:rPr>
      </w:pPr>
      <w:r w:rsidRPr="002A1906">
        <w:rPr>
          <w:rFonts w:ascii="Times New Roman" w:hAnsi="Times New Roman"/>
          <w:color w:val="333333"/>
          <w:szCs w:val="21"/>
          <w:shd w:val="clear" w:color="auto" w:fill="FFFFFF"/>
        </w:rPr>
        <w:t xml:space="preserve">Penn State </w:t>
      </w:r>
      <w:proofErr w:type="spellStart"/>
      <w:r w:rsidRPr="002A1906">
        <w:rPr>
          <w:rFonts w:ascii="Times New Roman" w:hAnsi="Times New Roman"/>
          <w:color w:val="333333"/>
          <w:szCs w:val="21"/>
          <w:shd w:val="clear" w:color="auto" w:fill="FFFFFF"/>
        </w:rPr>
        <w:t>Behrend’s</w:t>
      </w:r>
      <w:proofErr w:type="spellEnd"/>
      <w:r w:rsidRPr="002A1906">
        <w:rPr>
          <w:rFonts w:ascii="Times New Roman" w:hAnsi="Times New Roman"/>
          <w:color w:val="333333"/>
          <w:szCs w:val="21"/>
          <w:shd w:val="clear" w:color="auto" w:fill="FFFFFF"/>
        </w:rPr>
        <w:t xml:space="preserve"> B.S. in Elementary and Early Childhood Education (PreK-4 Option) degree and teacher certification program prepare you to teach children in preschool through fourth grade. The degree meets or exceeds all requirements of the Pennsylvania Department of Education for Pennsylvania Level I instructional certification. (It also meets or exceeds certification requirements for any state that requires a bachelor’s degree.)</w:t>
      </w:r>
      <w:r w:rsidRPr="002A1906">
        <w:rPr>
          <w:rFonts w:ascii="Times New Roman" w:hAnsi="Times New Roman"/>
          <w:color w:val="333333"/>
          <w:sz w:val="21"/>
          <w:szCs w:val="21"/>
        </w:rPr>
        <w:t xml:space="preserve"> </w:t>
      </w:r>
    </w:p>
    <w:p w:rsidR="002A1906" w:rsidRDefault="002A1906" w:rsidP="002A1906">
      <w:pPr>
        <w:pStyle w:val="NoSpacing"/>
        <w:rPr>
          <w:rFonts w:ascii="Times New Roman" w:hAnsi="Times New Roman"/>
          <w:color w:val="333333"/>
          <w:sz w:val="21"/>
          <w:szCs w:val="21"/>
        </w:rPr>
      </w:pPr>
    </w:p>
    <w:p w:rsidR="002A1906" w:rsidRPr="002A1906" w:rsidRDefault="002A1906" w:rsidP="002A1906">
      <w:pPr>
        <w:pStyle w:val="NoSpacing"/>
        <w:rPr>
          <w:rFonts w:ascii="Times New Roman" w:hAnsi="Times New Roman"/>
          <w:color w:val="333333"/>
          <w:szCs w:val="21"/>
        </w:rPr>
      </w:pPr>
      <w:r w:rsidRPr="002A1906">
        <w:rPr>
          <w:rFonts w:ascii="Times New Roman" w:hAnsi="Times New Roman"/>
          <w:color w:val="333333"/>
          <w:szCs w:val="21"/>
        </w:rPr>
        <w:t xml:space="preserve">Penn State </w:t>
      </w:r>
      <w:proofErr w:type="spellStart"/>
      <w:r w:rsidRPr="002A1906">
        <w:rPr>
          <w:rFonts w:ascii="Times New Roman" w:hAnsi="Times New Roman"/>
          <w:color w:val="333333"/>
          <w:szCs w:val="21"/>
        </w:rPr>
        <w:t>Behrend’s</w:t>
      </w:r>
      <w:proofErr w:type="spellEnd"/>
      <w:r w:rsidRPr="002A1906">
        <w:rPr>
          <w:rFonts w:ascii="Times New Roman" w:hAnsi="Times New Roman"/>
          <w:color w:val="333333"/>
          <w:szCs w:val="21"/>
        </w:rPr>
        <w:t xml:space="preserve"> degree program, in affiliation with Penn State's College of Education, is accredited by the National Council for the Accreditation of Teacher Education (NCATE), the National Association for Education of Young Children (NAEYC), Middle States Accreditation, and the Pennsylvania Department of Education.</w:t>
      </w:r>
    </w:p>
    <w:p w:rsidR="002A1906" w:rsidRDefault="002A1906" w:rsidP="002A1906">
      <w:pPr>
        <w:pStyle w:val="NoSpacing"/>
        <w:rPr>
          <w:rFonts w:ascii="Times New Roman" w:hAnsi="Times New Roman"/>
          <w:color w:val="333333"/>
          <w:szCs w:val="21"/>
        </w:rPr>
      </w:pPr>
    </w:p>
    <w:p w:rsidR="002A1906" w:rsidRPr="002A1906" w:rsidRDefault="002A1906" w:rsidP="002A1906">
      <w:pPr>
        <w:pStyle w:val="NoSpacing"/>
        <w:rPr>
          <w:rFonts w:ascii="Times New Roman" w:hAnsi="Times New Roman"/>
          <w:color w:val="333333"/>
          <w:szCs w:val="21"/>
        </w:rPr>
      </w:pPr>
      <w:r w:rsidRPr="002A1906">
        <w:rPr>
          <w:rFonts w:ascii="Times New Roman" w:hAnsi="Times New Roman"/>
          <w:color w:val="333333"/>
          <w:szCs w:val="21"/>
        </w:rPr>
        <w:t xml:space="preserve">All education majors are required to participate in both a field experience and a student teaching practicum. You’ll be in a classroom as early as your first semester, complete your Introductory Field Experience in your third semester, and have work, volunteer, and observation opportunities that are unique to Penn State Behrend, including working with the Susan </w:t>
      </w:r>
      <w:proofErr w:type="spellStart"/>
      <w:r w:rsidRPr="002A1906">
        <w:rPr>
          <w:rFonts w:ascii="Times New Roman" w:hAnsi="Times New Roman"/>
          <w:color w:val="333333"/>
          <w:szCs w:val="21"/>
        </w:rPr>
        <w:t>Hirt</w:t>
      </w:r>
      <w:proofErr w:type="spellEnd"/>
      <w:r w:rsidRPr="002A1906">
        <w:rPr>
          <w:rFonts w:ascii="Times New Roman" w:hAnsi="Times New Roman"/>
          <w:color w:val="333333"/>
          <w:szCs w:val="21"/>
        </w:rPr>
        <w:t xml:space="preserve"> Hagen Center for Community Outreach, Research, and Evaluation, or CORE. CORE supports regional schools, social service agencies, nonprofits, and businesses by providing research and data-driven services that can improve those organizations’ efforts to deliver effective youth-development programs. CORE most often partners with groups trying to address the needs of at-risk children in very urban or very rural environments.</w:t>
      </w:r>
    </w:p>
    <w:p w:rsidR="002A1906" w:rsidRDefault="002A1906" w:rsidP="002A1906">
      <w:pPr>
        <w:pStyle w:val="NoSpacing"/>
        <w:rPr>
          <w:rFonts w:ascii="Times New Roman" w:hAnsi="Times New Roman"/>
          <w:color w:val="333333"/>
          <w:szCs w:val="21"/>
        </w:rPr>
      </w:pPr>
    </w:p>
    <w:p w:rsidR="002A1906" w:rsidRDefault="002A1906" w:rsidP="002A1906">
      <w:pPr>
        <w:pStyle w:val="NoSpacing"/>
        <w:rPr>
          <w:rFonts w:ascii="Times New Roman" w:hAnsi="Times New Roman"/>
          <w:color w:val="333333"/>
          <w:szCs w:val="21"/>
        </w:rPr>
      </w:pPr>
      <w:r w:rsidRPr="002A1906">
        <w:rPr>
          <w:rFonts w:ascii="Times New Roman" w:hAnsi="Times New Roman"/>
          <w:color w:val="333333"/>
          <w:szCs w:val="21"/>
        </w:rPr>
        <w:t>Another opportunity for hands-on learning can be found in the Prevention of Aggression Resource Center, also located on campus. PARC promotes positive developmental outcomes by offering cutting-edge research, education, training, and resources to educators, social service providers, students, and parents in the areas of bullying prevention and prosocial behavior development.</w:t>
      </w:r>
    </w:p>
    <w:p w:rsidR="002A1906" w:rsidRPr="002A1906" w:rsidRDefault="002A1906" w:rsidP="002A1906">
      <w:pPr>
        <w:pStyle w:val="NoSpacing"/>
        <w:rPr>
          <w:rFonts w:ascii="Times New Roman" w:hAnsi="Times New Roman"/>
          <w:color w:val="333333"/>
          <w:szCs w:val="21"/>
        </w:rPr>
      </w:pPr>
    </w:p>
    <w:p w:rsidR="00C61A49" w:rsidRPr="00353730" w:rsidRDefault="00C61A49" w:rsidP="00B0144C">
      <w:pPr>
        <w:pStyle w:val="Heading2"/>
        <w:jc w:val="center"/>
        <w:rPr>
          <w:rFonts w:eastAsia="Times New Roman"/>
        </w:rPr>
      </w:pPr>
      <w:r w:rsidRPr="00353730">
        <w:rPr>
          <w:rFonts w:eastAsia="Times New Roman"/>
        </w:rPr>
        <w:t xml:space="preserve">CAREER </w:t>
      </w:r>
      <w:r w:rsidRPr="00447DC1">
        <w:t>OPPORTUNITIES</w:t>
      </w:r>
    </w:p>
    <w:p w:rsidR="00C61A49" w:rsidRPr="00353730" w:rsidRDefault="00C61A49" w:rsidP="00C61A49">
      <w:pPr>
        <w:autoSpaceDE w:val="0"/>
        <w:autoSpaceDN w:val="0"/>
        <w:adjustRightInd w:val="0"/>
        <w:spacing w:after="0" w:line="240" w:lineRule="auto"/>
        <w:jc w:val="center"/>
        <w:rPr>
          <w:rFonts w:ascii="Times New Roman" w:eastAsia="Times New Roman" w:hAnsi="Times New Roman"/>
          <w:sz w:val="20"/>
          <w:szCs w:val="20"/>
        </w:rPr>
      </w:pPr>
    </w:p>
    <w:p w:rsidR="00C61A49" w:rsidRPr="002A1906" w:rsidRDefault="002A1906" w:rsidP="00C61A49">
      <w:pPr>
        <w:autoSpaceDE w:val="0"/>
        <w:autoSpaceDN w:val="0"/>
        <w:adjustRightInd w:val="0"/>
        <w:spacing w:after="0" w:line="240" w:lineRule="auto"/>
        <w:rPr>
          <w:rFonts w:ascii="Times New Roman" w:eastAsia="Times New Roman" w:hAnsi="Times New Roman"/>
          <w:szCs w:val="20"/>
        </w:rPr>
      </w:pPr>
      <w:r w:rsidRPr="002A1906">
        <w:rPr>
          <w:rFonts w:ascii="Times New Roman" w:hAnsi="Times New Roman"/>
          <w:color w:val="333333"/>
          <w:szCs w:val="21"/>
          <w:shd w:val="clear" w:color="auto" w:fill="FFFFFF"/>
        </w:rPr>
        <w:t>The job outlook for Elementary and Early Childhood Education majors is strong. The U.S. Bureau of Labor Statistics predicts that the nation’s need for new preschool teachers will grow by 17 percent through 2022, faster than the average for all occupations. Employment for kindergarten and elementary school teachers is projected to grow 12 percent.</w:t>
      </w:r>
    </w:p>
    <w:p w:rsidR="00C61A49" w:rsidRPr="00353730" w:rsidRDefault="00C61A49" w:rsidP="00C61A49">
      <w:pPr>
        <w:autoSpaceDE w:val="0"/>
        <w:autoSpaceDN w:val="0"/>
        <w:adjustRightInd w:val="0"/>
        <w:spacing w:after="0" w:line="240" w:lineRule="auto"/>
        <w:rPr>
          <w:rFonts w:ascii="Times New Roman" w:eastAsia="Times New Roman" w:hAnsi="Times New Roman"/>
          <w:sz w:val="20"/>
          <w:szCs w:val="20"/>
        </w:rPr>
      </w:pPr>
    </w:p>
    <w:p w:rsidR="00C61A49" w:rsidRPr="00B0144C" w:rsidRDefault="00F34BDF" w:rsidP="00C61A49">
      <w:pPr>
        <w:autoSpaceDE w:val="0"/>
        <w:autoSpaceDN w:val="0"/>
        <w:adjustRightIn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Program Chair: </w:t>
      </w:r>
      <w:r w:rsidR="0051715A">
        <w:rPr>
          <w:rFonts w:ascii="Times New Roman" w:eastAsia="Times New Roman" w:hAnsi="Times New Roman"/>
          <w:b/>
          <w:sz w:val="24"/>
          <w:szCs w:val="24"/>
        </w:rPr>
        <w:t>Dr.</w:t>
      </w:r>
      <w:r>
        <w:rPr>
          <w:rFonts w:ascii="Times New Roman" w:eastAsia="Times New Roman" w:hAnsi="Times New Roman"/>
          <w:b/>
          <w:sz w:val="24"/>
          <w:szCs w:val="24"/>
        </w:rPr>
        <w:t xml:space="preserve"> </w:t>
      </w:r>
      <w:r w:rsidR="00361E2C">
        <w:rPr>
          <w:rFonts w:ascii="Times New Roman" w:eastAsia="Times New Roman" w:hAnsi="Times New Roman"/>
          <w:b/>
          <w:sz w:val="24"/>
          <w:szCs w:val="24"/>
        </w:rPr>
        <w:t xml:space="preserve">Dawn </w:t>
      </w:r>
      <w:proofErr w:type="spellStart"/>
      <w:r w:rsidR="00361E2C">
        <w:rPr>
          <w:rFonts w:ascii="Times New Roman" w:eastAsia="Times New Roman" w:hAnsi="Times New Roman"/>
          <w:b/>
          <w:sz w:val="24"/>
          <w:szCs w:val="24"/>
        </w:rPr>
        <w:t>Blasko</w:t>
      </w:r>
      <w:proofErr w:type="spellEnd"/>
      <w:r w:rsidR="00DB6D62">
        <w:rPr>
          <w:rFonts w:ascii="Times New Roman" w:eastAsia="Times New Roman" w:hAnsi="Times New Roman"/>
          <w:b/>
          <w:sz w:val="24"/>
          <w:szCs w:val="24"/>
        </w:rPr>
        <w:t>, 814-898-6081, dgb6@psu.edu</w:t>
      </w:r>
    </w:p>
    <w:p w:rsidR="00BD1428" w:rsidRDefault="00F34BDF" w:rsidP="00C61A49">
      <w:pPr>
        <w:autoSpaceDE w:val="0"/>
        <w:autoSpaceDN w:val="0"/>
        <w:adjustRightInd w:val="0"/>
        <w:spacing w:after="0" w:line="240" w:lineRule="auto"/>
        <w:jc w:val="center"/>
        <w:rPr>
          <w:rFonts w:ascii="Times New Roman" w:eastAsia="Times New Roman" w:hAnsi="Times New Roman"/>
          <w:sz w:val="16"/>
          <w:szCs w:val="16"/>
        </w:rPr>
      </w:pPr>
      <w:r>
        <w:rPr>
          <w:rFonts w:ascii="Times New Roman" w:eastAsia="Times New Roman" w:hAnsi="Times New Roman"/>
          <w:sz w:val="24"/>
          <w:szCs w:val="24"/>
        </w:rPr>
        <w:t>behrend.psu.edu/</w:t>
      </w:r>
      <w:r w:rsidR="008F51F9">
        <w:rPr>
          <w:rFonts w:ascii="Times New Roman" w:eastAsia="Times New Roman" w:hAnsi="Times New Roman"/>
          <w:sz w:val="24"/>
          <w:szCs w:val="24"/>
        </w:rPr>
        <w:t>EECE</w:t>
      </w:r>
    </w:p>
    <w:p w:rsidR="00BD1428" w:rsidRDefault="00BD1428" w:rsidP="00C61A49">
      <w:pPr>
        <w:autoSpaceDE w:val="0"/>
        <w:autoSpaceDN w:val="0"/>
        <w:adjustRightInd w:val="0"/>
        <w:spacing w:after="0" w:line="240" w:lineRule="auto"/>
        <w:jc w:val="center"/>
        <w:rPr>
          <w:rFonts w:ascii="Times New Roman" w:eastAsia="Times New Roman" w:hAnsi="Times New Roman"/>
          <w:sz w:val="16"/>
          <w:szCs w:val="16"/>
        </w:rPr>
      </w:pPr>
    </w:p>
    <w:p w:rsidR="00C61A49" w:rsidRPr="00BD1428" w:rsidRDefault="000D7989" w:rsidP="00B0144C">
      <w:pPr>
        <w:autoSpaceDE w:val="0"/>
        <w:autoSpaceDN w:val="0"/>
        <w:adjustRightInd w:val="0"/>
        <w:spacing w:after="0" w:line="240" w:lineRule="auto"/>
        <w:rPr>
          <w:rFonts w:ascii="Times New Roman" w:eastAsia="Times New Roman" w:hAnsi="Times New Roman"/>
          <w:sz w:val="18"/>
          <w:szCs w:val="18"/>
        </w:rPr>
        <w:sectPr w:rsidR="00C61A49" w:rsidRPr="00BD1428" w:rsidSect="008C2E1E">
          <w:pgSz w:w="12240" w:h="15840" w:code="1"/>
          <w:pgMar w:top="2610" w:right="1440" w:bottom="720" w:left="1440" w:header="1440" w:footer="720" w:gutter="0"/>
          <w:cols w:space="720"/>
          <w:noEndnote/>
        </w:sectPr>
      </w:pPr>
      <w:r>
        <w:rPr>
          <w:rFonts w:ascii="Times New Roman" w:eastAsia="Times New Roman" w:hAnsi="Times New Roman"/>
          <w:sz w:val="18"/>
          <w:szCs w:val="18"/>
        </w:rPr>
        <w:fldChar w:fldCharType="begin"/>
      </w:r>
      <w:r>
        <w:rPr>
          <w:rFonts w:ascii="Times New Roman" w:eastAsia="Times New Roman" w:hAnsi="Times New Roman"/>
          <w:sz w:val="18"/>
          <w:szCs w:val="18"/>
        </w:rPr>
        <w:instrText xml:space="preserve"> FILENAME  \p  \* MERGEFORMAT </w:instrText>
      </w:r>
      <w:r>
        <w:rPr>
          <w:rFonts w:ascii="Times New Roman" w:eastAsia="Times New Roman" w:hAnsi="Times New Roman"/>
          <w:sz w:val="18"/>
          <w:szCs w:val="18"/>
        </w:rPr>
        <w:fldChar w:fldCharType="end"/>
      </w:r>
      <w:r w:rsidR="008C2E1E">
        <w:rPr>
          <w:rFonts w:ascii="Times New Roman" w:eastAsia="Times New Roman" w:hAnsi="Times New Roman"/>
          <w:sz w:val="18"/>
          <w:szCs w:val="18"/>
        </w:rPr>
        <w:fldChar w:fldCharType="begin"/>
      </w:r>
      <w:r w:rsidR="008C2E1E">
        <w:rPr>
          <w:rFonts w:ascii="Times New Roman" w:eastAsia="Times New Roman" w:hAnsi="Times New Roman"/>
          <w:sz w:val="18"/>
          <w:szCs w:val="18"/>
        </w:rPr>
        <w:instrText xml:space="preserve"> FILENAME  \p  \* MERGEFORMAT </w:instrText>
      </w:r>
      <w:r w:rsidR="008C2E1E">
        <w:rPr>
          <w:rFonts w:ascii="Times New Roman" w:eastAsia="Times New Roman" w:hAnsi="Times New Roman"/>
          <w:sz w:val="18"/>
          <w:szCs w:val="18"/>
        </w:rPr>
        <w:fldChar w:fldCharType="end"/>
      </w:r>
    </w:p>
    <w:p w:rsidR="00FD74C8" w:rsidRDefault="00C31C5F" w:rsidP="00A3096D">
      <w:pPr>
        <w:pStyle w:val="Heading3"/>
        <w:jc w:val="center"/>
        <w:rPr>
          <w:rFonts w:eastAsia="Times New Roman"/>
          <w:bCs/>
          <w:sz w:val="20"/>
          <w:szCs w:val="20"/>
        </w:rPr>
      </w:pPr>
      <w:r>
        <w:rPr>
          <w:rFonts w:eastAsia="Times New Roman"/>
          <w:bCs/>
          <w:sz w:val="20"/>
          <w:szCs w:val="20"/>
        </w:rPr>
        <w:t xml:space="preserve"> </w:t>
      </w:r>
      <w:r w:rsidR="00FD74C8">
        <w:rPr>
          <w:rFonts w:eastAsia="Times New Roman"/>
          <w:bCs/>
          <w:sz w:val="20"/>
          <w:szCs w:val="20"/>
        </w:rPr>
        <w:br w:type="page"/>
      </w:r>
    </w:p>
    <w:p w:rsidR="00A3096D" w:rsidRDefault="00A3096D" w:rsidP="00FD74C8">
      <w:pPr>
        <w:pStyle w:val="Heading2"/>
        <w:jc w:val="center"/>
        <w:rPr>
          <w:rFonts w:eastAsia="Times New Roman"/>
        </w:rPr>
      </w:pPr>
      <w:r>
        <w:rPr>
          <w:rFonts w:eastAsia="Times New Roman"/>
        </w:rPr>
        <w:lastRenderedPageBreak/>
        <w:t>GENERAL EDUCATION (45 credits)</w:t>
      </w:r>
    </w:p>
    <w:p w:rsidR="004639B9" w:rsidRPr="004639B9" w:rsidRDefault="004639B9" w:rsidP="004639B9">
      <w:pPr>
        <w:spacing w:after="0"/>
        <w:rPr>
          <w:rFonts w:ascii="Times New Roman" w:hAnsi="Times New Roman"/>
          <w:u w:val="single"/>
        </w:rPr>
      </w:pPr>
      <w:r w:rsidRPr="004639B9">
        <w:rPr>
          <w:rFonts w:ascii="Times New Roman" w:hAnsi="Times New Roman"/>
          <w:u w:val="single"/>
        </w:rPr>
        <w:t>Key to Symbols</w:t>
      </w:r>
    </w:p>
    <w:p w:rsidR="004639B9" w:rsidRDefault="004639B9" w:rsidP="004639B9">
      <w:pPr>
        <w:tabs>
          <w:tab w:val="left" w:pos="450"/>
          <w:tab w:val="left" w:leader="underscore" w:pos="1440"/>
          <w:tab w:val="left" w:pos="4320"/>
        </w:tabs>
        <w:autoSpaceDE w:val="0"/>
        <w:autoSpaceDN w:val="0"/>
        <w:adjustRightInd w:val="0"/>
        <w:spacing w:after="0" w:line="240" w:lineRule="auto"/>
        <w:ind w:right="-450"/>
        <w:rPr>
          <w:rFonts w:ascii="Times New Roman" w:hAnsi="Times New Roman"/>
        </w:rPr>
      </w:pPr>
      <w:r>
        <w:rPr>
          <w:rFonts w:ascii="Times New Roman" w:hAnsi="Times New Roman"/>
        </w:rPr>
        <w:t>*</w:t>
      </w:r>
      <w:r>
        <w:rPr>
          <w:rFonts w:ascii="Times New Roman" w:hAnsi="Times New Roman"/>
        </w:rPr>
        <w:tab/>
        <w:t>Students may complete any 9 credits of GN sciences.</w:t>
      </w:r>
    </w:p>
    <w:p w:rsidR="004639B9" w:rsidRDefault="004639B9" w:rsidP="004639B9">
      <w:pPr>
        <w:tabs>
          <w:tab w:val="left" w:pos="450"/>
          <w:tab w:val="left" w:leader="underscore" w:pos="1440"/>
          <w:tab w:val="left" w:pos="4320"/>
        </w:tabs>
        <w:autoSpaceDE w:val="0"/>
        <w:autoSpaceDN w:val="0"/>
        <w:adjustRightInd w:val="0"/>
        <w:spacing w:after="0" w:line="240" w:lineRule="auto"/>
        <w:ind w:right="-450"/>
        <w:rPr>
          <w:rFonts w:ascii="Times New Roman" w:hAnsi="Times New Roman"/>
        </w:rPr>
      </w:pPr>
      <w:r>
        <w:rPr>
          <w:rFonts w:ascii="Times New Roman" w:hAnsi="Times New Roman"/>
        </w:rPr>
        <w:t>**</w:t>
      </w:r>
      <w:r>
        <w:rPr>
          <w:rFonts w:ascii="Times New Roman" w:hAnsi="Times New Roman"/>
        </w:rPr>
        <w:tab/>
        <w:t>Students may complete any 3 credits of GHA as long as the total equals 3 or more credits.</w:t>
      </w:r>
    </w:p>
    <w:p w:rsidR="004639B9" w:rsidRPr="004639B9" w:rsidRDefault="004639B9" w:rsidP="004639B9">
      <w:pPr>
        <w:tabs>
          <w:tab w:val="left" w:pos="450"/>
        </w:tabs>
        <w:rPr>
          <w:rFonts w:ascii="Times New Roman" w:hAnsi="Times New Roman"/>
        </w:rPr>
      </w:pPr>
      <w:r>
        <w:rPr>
          <w:rFonts w:ascii="Times New Roman" w:hAnsi="Times New Roman"/>
        </w:rPr>
        <w:t>***</w:t>
      </w:r>
      <w:r>
        <w:rPr>
          <w:rFonts w:ascii="Times New Roman" w:hAnsi="Times New Roman"/>
        </w:rPr>
        <w:tab/>
        <w:t xml:space="preserve">A student may request an exception in order to establish a focus in </w:t>
      </w:r>
      <w:r>
        <w:rPr>
          <w:rFonts w:ascii="Times New Roman" w:hAnsi="Times New Roman"/>
          <w:szCs w:val="20"/>
        </w:rPr>
        <w:t xml:space="preserve">one area. For example, a student may opt to take </w:t>
      </w:r>
      <w:r>
        <w:rPr>
          <w:rFonts w:ascii="Times New Roman" w:hAnsi="Times New Roman"/>
          <w:i/>
          <w:szCs w:val="20"/>
        </w:rPr>
        <w:t>one</w:t>
      </w:r>
      <w:r>
        <w:rPr>
          <w:rFonts w:ascii="Times New Roman" w:hAnsi="Times New Roman"/>
          <w:szCs w:val="20"/>
        </w:rPr>
        <w:t xml:space="preserve"> course in the Social and Behavioral Sciences, </w:t>
      </w:r>
      <w:r>
        <w:rPr>
          <w:rFonts w:ascii="Times New Roman" w:hAnsi="Times New Roman"/>
          <w:i/>
          <w:szCs w:val="20"/>
        </w:rPr>
        <w:t>two</w:t>
      </w:r>
      <w:r>
        <w:rPr>
          <w:rFonts w:ascii="Times New Roman" w:hAnsi="Times New Roman"/>
          <w:szCs w:val="20"/>
        </w:rPr>
        <w:t xml:space="preserve"> in the Arts, and </w:t>
      </w:r>
      <w:r>
        <w:rPr>
          <w:rFonts w:ascii="Times New Roman" w:hAnsi="Times New Roman"/>
          <w:i/>
          <w:szCs w:val="20"/>
        </w:rPr>
        <w:t>three</w:t>
      </w:r>
      <w:r>
        <w:rPr>
          <w:rFonts w:ascii="Times New Roman" w:hAnsi="Times New Roman"/>
          <w:szCs w:val="20"/>
        </w:rPr>
        <w:t xml:space="preserve"> in the Humanities—referred to as the 3-6-9 sequence.</w:t>
      </w:r>
    </w:p>
    <w:tbl>
      <w:tblPr>
        <w:tblStyle w:val="TableGrid"/>
        <w:tblW w:w="9720" w:type="dxa"/>
        <w:tblInd w:w="-5" w:type="dxa"/>
        <w:tblLayout w:type="fixed"/>
        <w:tblLook w:val="04A0" w:firstRow="1" w:lastRow="0" w:firstColumn="1" w:lastColumn="0" w:noHBand="0" w:noVBand="1"/>
        <w:tblDescription w:val="Table contains 3 columns: Writing and Speaking Courses, Your Courses, and Credits"/>
      </w:tblPr>
      <w:tblGrid>
        <w:gridCol w:w="4948"/>
        <w:gridCol w:w="3782"/>
        <w:gridCol w:w="990"/>
      </w:tblGrid>
      <w:tr w:rsidR="00A3096D" w:rsidTr="00D1143A">
        <w:trPr>
          <w:trHeight w:val="288"/>
          <w:tblHeader/>
        </w:trPr>
        <w:tc>
          <w:tcPr>
            <w:tcW w:w="4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3096D" w:rsidRDefault="00A3096D">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Writing/Speaking Courses (9 credits)</w:t>
            </w:r>
          </w:p>
        </w:tc>
        <w:tc>
          <w:tcPr>
            <w:tcW w:w="3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3096D" w:rsidRDefault="00A3096D">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Your Courses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3096D" w:rsidRDefault="00A3096D">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Credits</w:t>
            </w:r>
          </w:p>
        </w:tc>
      </w:tr>
      <w:tr w:rsidR="00A3096D" w:rsidTr="00D1143A">
        <w:trPr>
          <w:trHeight w:val="288"/>
        </w:trPr>
        <w:tc>
          <w:tcPr>
            <w:tcW w:w="4948" w:type="dxa"/>
            <w:tcBorders>
              <w:top w:val="single" w:sz="4" w:space="0" w:color="auto"/>
              <w:left w:val="single" w:sz="4" w:space="0" w:color="auto"/>
              <w:bottom w:val="single" w:sz="4" w:space="0" w:color="auto"/>
              <w:right w:val="single" w:sz="4" w:space="0" w:color="auto"/>
            </w:tcBorders>
            <w:vAlign w:val="center"/>
            <w:hideMark/>
          </w:tcPr>
          <w:p w:rsidR="00A3096D" w:rsidRDefault="00A3096D">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heme="minorHAnsi" w:hAnsi="Times New Roman" w:cstheme="minorBidi"/>
              </w:rPr>
              <w:t>ENGL 015 or 030H (GWS)</w:t>
            </w:r>
          </w:p>
        </w:tc>
        <w:tc>
          <w:tcPr>
            <w:tcW w:w="3782" w:type="dxa"/>
            <w:tcBorders>
              <w:top w:val="single" w:sz="4" w:space="0" w:color="auto"/>
              <w:left w:val="single" w:sz="4" w:space="0" w:color="auto"/>
              <w:bottom w:val="single" w:sz="4" w:space="0" w:color="auto"/>
              <w:right w:val="single" w:sz="4" w:space="0" w:color="auto"/>
            </w:tcBorders>
            <w:vAlign w:val="center"/>
          </w:tcPr>
          <w:p w:rsidR="00A3096D" w:rsidRDefault="00A3096D">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A3096D" w:rsidRDefault="00A3096D">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3</w:t>
            </w:r>
          </w:p>
        </w:tc>
      </w:tr>
      <w:tr w:rsidR="00A3096D" w:rsidTr="00D1143A">
        <w:trPr>
          <w:trHeight w:val="288"/>
        </w:trPr>
        <w:tc>
          <w:tcPr>
            <w:tcW w:w="4948" w:type="dxa"/>
            <w:tcBorders>
              <w:top w:val="single" w:sz="4" w:space="0" w:color="auto"/>
              <w:left w:val="single" w:sz="4" w:space="0" w:color="auto"/>
              <w:bottom w:val="single" w:sz="4" w:space="0" w:color="auto"/>
              <w:right w:val="single" w:sz="4" w:space="0" w:color="auto"/>
            </w:tcBorders>
            <w:vAlign w:val="center"/>
            <w:hideMark/>
          </w:tcPr>
          <w:p w:rsidR="00A3096D" w:rsidRDefault="00A3096D">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heme="minorHAnsi" w:hAnsi="Times New Roman" w:cstheme="minorBidi"/>
              </w:rPr>
              <w:t>ENGL 202A, B, C or D (GWS)</w:t>
            </w:r>
          </w:p>
        </w:tc>
        <w:tc>
          <w:tcPr>
            <w:tcW w:w="3782" w:type="dxa"/>
            <w:tcBorders>
              <w:top w:val="single" w:sz="4" w:space="0" w:color="auto"/>
              <w:left w:val="single" w:sz="4" w:space="0" w:color="auto"/>
              <w:bottom w:val="single" w:sz="4" w:space="0" w:color="auto"/>
              <w:right w:val="single" w:sz="4" w:space="0" w:color="auto"/>
            </w:tcBorders>
            <w:vAlign w:val="center"/>
          </w:tcPr>
          <w:p w:rsidR="00A3096D" w:rsidRDefault="00A3096D">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A3096D" w:rsidRDefault="00A3096D">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3</w:t>
            </w:r>
          </w:p>
        </w:tc>
      </w:tr>
      <w:tr w:rsidR="00A3096D" w:rsidTr="00D1143A">
        <w:trPr>
          <w:trHeight w:val="288"/>
        </w:trPr>
        <w:tc>
          <w:tcPr>
            <w:tcW w:w="4948" w:type="dxa"/>
            <w:tcBorders>
              <w:top w:val="single" w:sz="4" w:space="0" w:color="auto"/>
              <w:left w:val="single" w:sz="4" w:space="0" w:color="auto"/>
              <w:bottom w:val="single" w:sz="4" w:space="0" w:color="auto"/>
              <w:right w:val="single" w:sz="4" w:space="0" w:color="auto"/>
            </w:tcBorders>
            <w:vAlign w:val="center"/>
            <w:hideMark/>
          </w:tcPr>
          <w:p w:rsidR="00A3096D" w:rsidRDefault="00A3096D">
            <w:pPr>
              <w:tabs>
                <w:tab w:val="left" w:pos="0"/>
                <w:tab w:val="left" w:leader="underscore" w:pos="1440"/>
                <w:tab w:val="left" w:pos="4320"/>
              </w:tabs>
              <w:autoSpaceDE w:val="0"/>
              <w:autoSpaceDN w:val="0"/>
              <w:adjustRightInd w:val="0"/>
              <w:rPr>
                <w:rFonts w:ascii="Times New Roman" w:eastAsiaTheme="minorHAnsi" w:hAnsi="Times New Roman" w:cstheme="minorBidi"/>
              </w:rPr>
            </w:pPr>
            <w:r>
              <w:rPr>
                <w:rFonts w:ascii="Times New Roman" w:eastAsiaTheme="minorHAnsi" w:hAnsi="Times New Roman" w:cstheme="minorBidi"/>
              </w:rPr>
              <w:t>CAS 100A, B, C, or H (GWS)</w:t>
            </w:r>
          </w:p>
        </w:tc>
        <w:tc>
          <w:tcPr>
            <w:tcW w:w="3782" w:type="dxa"/>
            <w:tcBorders>
              <w:top w:val="single" w:sz="4" w:space="0" w:color="auto"/>
              <w:left w:val="single" w:sz="4" w:space="0" w:color="auto"/>
              <w:bottom w:val="single" w:sz="4" w:space="0" w:color="auto"/>
              <w:right w:val="single" w:sz="4" w:space="0" w:color="auto"/>
            </w:tcBorders>
            <w:vAlign w:val="center"/>
          </w:tcPr>
          <w:p w:rsidR="00A3096D" w:rsidRDefault="00A3096D">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A3096D" w:rsidRDefault="00A3096D">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3</w:t>
            </w:r>
          </w:p>
        </w:tc>
      </w:tr>
    </w:tbl>
    <w:p w:rsidR="00A3096D" w:rsidRDefault="00A3096D" w:rsidP="00A3096D">
      <w:pPr>
        <w:spacing w:after="0" w:line="12" w:lineRule="auto"/>
      </w:pPr>
    </w:p>
    <w:tbl>
      <w:tblPr>
        <w:tblStyle w:val="TableGrid"/>
        <w:tblW w:w="9720" w:type="dxa"/>
        <w:tblInd w:w="-5" w:type="dxa"/>
        <w:tblLayout w:type="fixed"/>
        <w:tblLook w:val="04A0" w:firstRow="1" w:lastRow="0" w:firstColumn="1" w:lastColumn="0" w:noHBand="0" w:noVBand="1"/>
        <w:tblDescription w:val="Table contains 3 columns: Natural Science Courses, Your Courses, and Credits"/>
      </w:tblPr>
      <w:tblGrid>
        <w:gridCol w:w="4948"/>
        <w:gridCol w:w="3782"/>
        <w:gridCol w:w="990"/>
      </w:tblGrid>
      <w:tr w:rsidR="00A3096D" w:rsidTr="00D1143A">
        <w:trPr>
          <w:trHeight w:val="288"/>
          <w:tblHeader/>
        </w:trPr>
        <w:tc>
          <w:tcPr>
            <w:tcW w:w="4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3096D" w:rsidRDefault="00A3096D">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Pr>
                <w:rFonts w:ascii="Times New Roman" w:eastAsiaTheme="minorHAnsi" w:hAnsi="Times New Roman" w:cstheme="minorBidi"/>
                <w:b/>
              </w:rPr>
              <w:t>Natural Science Courses</w:t>
            </w:r>
            <w:r w:rsidR="001E5630">
              <w:rPr>
                <w:rFonts w:ascii="Times New Roman" w:eastAsiaTheme="minorHAnsi" w:hAnsi="Times New Roman" w:cstheme="minorBidi"/>
                <w:b/>
              </w:rPr>
              <w:t xml:space="preserve"> (GN)</w:t>
            </w:r>
            <w:r>
              <w:rPr>
                <w:rFonts w:ascii="Times New Roman" w:eastAsiaTheme="minorHAnsi" w:hAnsi="Times New Roman" w:cstheme="minorBidi"/>
                <w:b/>
              </w:rPr>
              <w:t>* (9 credits)</w:t>
            </w:r>
          </w:p>
        </w:tc>
        <w:tc>
          <w:tcPr>
            <w:tcW w:w="3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3096D" w:rsidRDefault="00A3096D">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Your Courses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096D" w:rsidRDefault="00DD2BF5">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Credits</w:t>
            </w:r>
          </w:p>
        </w:tc>
      </w:tr>
      <w:tr w:rsidR="00A3096D" w:rsidTr="00D1143A">
        <w:trPr>
          <w:trHeight w:val="288"/>
        </w:trPr>
        <w:tc>
          <w:tcPr>
            <w:tcW w:w="4948" w:type="dxa"/>
            <w:tcBorders>
              <w:top w:val="single" w:sz="4" w:space="0" w:color="auto"/>
              <w:left w:val="single" w:sz="4" w:space="0" w:color="auto"/>
              <w:bottom w:val="single" w:sz="4" w:space="0" w:color="auto"/>
              <w:right w:val="single" w:sz="4" w:space="0" w:color="auto"/>
            </w:tcBorders>
            <w:vAlign w:val="center"/>
          </w:tcPr>
          <w:p w:rsidR="00A3096D" w:rsidRDefault="00A3096D">
            <w:pPr>
              <w:tabs>
                <w:tab w:val="left" w:pos="0"/>
                <w:tab w:val="left" w:leader="underscore" w:pos="1440"/>
                <w:tab w:val="left" w:pos="4320"/>
              </w:tabs>
              <w:autoSpaceDE w:val="0"/>
              <w:autoSpaceDN w:val="0"/>
              <w:adjustRightInd w:val="0"/>
              <w:rPr>
                <w:rFonts w:ascii="Times New Roman" w:eastAsiaTheme="minorHAnsi" w:hAnsi="Times New Roman" w:cstheme="minorBidi"/>
              </w:rPr>
            </w:pPr>
            <w:r>
              <w:rPr>
                <w:rFonts w:ascii="Times New Roman" w:eastAsiaTheme="minorHAnsi" w:hAnsi="Times New Roman" w:cstheme="minorBidi"/>
              </w:rPr>
              <w:t>Biological Science Selection</w:t>
            </w:r>
          </w:p>
        </w:tc>
        <w:tc>
          <w:tcPr>
            <w:tcW w:w="3782" w:type="dxa"/>
            <w:tcBorders>
              <w:top w:val="single" w:sz="4" w:space="0" w:color="auto"/>
              <w:left w:val="single" w:sz="4" w:space="0" w:color="auto"/>
              <w:bottom w:val="single" w:sz="4" w:space="0" w:color="auto"/>
              <w:right w:val="single" w:sz="4" w:space="0" w:color="auto"/>
            </w:tcBorders>
            <w:vAlign w:val="center"/>
          </w:tcPr>
          <w:p w:rsidR="00A3096D" w:rsidRDefault="00A3096D">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A3096D" w:rsidRDefault="00A3096D">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3</w:t>
            </w:r>
          </w:p>
        </w:tc>
      </w:tr>
      <w:tr w:rsidR="00A3096D" w:rsidTr="00D1143A">
        <w:trPr>
          <w:trHeight w:val="288"/>
        </w:trPr>
        <w:tc>
          <w:tcPr>
            <w:tcW w:w="4948" w:type="dxa"/>
            <w:tcBorders>
              <w:top w:val="single" w:sz="4" w:space="0" w:color="auto"/>
              <w:left w:val="single" w:sz="4" w:space="0" w:color="auto"/>
              <w:bottom w:val="single" w:sz="4" w:space="0" w:color="auto"/>
              <w:right w:val="single" w:sz="4" w:space="0" w:color="auto"/>
            </w:tcBorders>
            <w:vAlign w:val="center"/>
          </w:tcPr>
          <w:p w:rsidR="00A3096D" w:rsidRDefault="00A3096D">
            <w:pPr>
              <w:tabs>
                <w:tab w:val="left" w:pos="0"/>
                <w:tab w:val="left" w:leader="underscore" w:pos="1440"/>
                <w:tab w:val="left" w:pos="4320"/>
              </w:tabs>
              <w:autoSpaceDE w:val="0"/>
              <w:autoSpaceDN w:val="0"/>
              <w:adjustRightInd w:val="0"/>
              <w:rPr>
                <w:rFonts w:ascii="Times New Roman" w:eastAsiaTheme="minorHAnsi" w:hAnsi="Times New Roman" w:cstheme="minorBidi"/>
              </w:rPr>
            </w:pPr>
            <w:r>
              <w:rPr>
                <w:rFonts w:ascii="Times New Roman" w:eastAsiaTheme="minorHAnsi" w:hAnsi="Times New Roman" w:cstheme="minorBidi"/>
              </w:rPr>
              <w:t>Earth Science Selection</w:t>
            </w:r>
          </w:p>
        </w:tc>
        <w:tc>
          <w:tcPr>
            <w:tcW w:w="3782" w:type="dxa"/>
            <w:tcBorders>
              <w:top w:val="single" w:sz="4" w:space="0" w:color="auto"/>
              <w:left w:val="single" w:sz="4" w:space="0" w:color="auto"/>
              <w:bottom w:val="single" w:sz="4" w:space="0" w:color="auto"/>
              <w:right w:val="single" w:sz="4" w:space="0" w:color="auto"/>
            </w:tcBorders>
            <w:vAlign w:val="center"/>
          </w:tcPr>
          <w:p w:rsidR="00A3096D" w:rsidRDefault="00A3096D">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A3096D" w:rsidRDefault="00A3096D">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3</w:t>
            </w:r>
          </w:p>
        </w:tc>
      </w:tr>
      <w:tr w:rsidR="00A3096D" w:rsidTr="00D1143A">
        <w:trPr>
          <w:trHeight w:val="288"/>
        </w:trPr>
        <w:tc>
          <w:tcPr>
            <w:tcW w:w="4948" w:type="dxa"/>
            <w:tcBorders>
              <w:top w:val="single" w:sz="4" w:space="0" w:color="auto"/>
              <w:left w:val="single" w:sz="4" w:space="0" w:color="auto"/>
              <w:bottom w:val="single" w:sz="4" w:space="0" w:color="auto"/>
              <w:right w:val="single" w:sz="4" w:space="0" w:color="auto"/>
            </w:tcBorders>
            <w:vAlign w:val="center"/>
          </w:tcPr>
          <w:p w:rsidR="00A3096D" w:rsidRDefault="00A3096D">
            <w:pPr>
              <w:tabs>
                <w:tab w:val="left" w:pos="0"/>
                <w:tab w:val="left" w:leader="underscore" w:pos="1440"/>
                <w:tab w:val="left" w:pos="4320"/>
              </w:tabs>
              <w:autoSpaceDE w:val="0"/>
              <w:autoSpaceDN w:val="0"/>
              <w:adjustRightInd w:val="0"/>
              <w:rPr>
                <w:rFonts w:ascii="Times New Roman" w:eastAsiaTheme="minorHAnsi" w:hAnsi="Times New Roman" w:cstheme="minorBidi"/>
              </w:rPr>
            </w:pPr>
            <w:r>
              <w:rPr>
                <w:rFonts w:ascii="Times New Roman" w:eastAsiaTheme="minorHAnsi" w:hAnsi="Times New Roman" w:cstheme="minorBidi"/>
              </w:rPr>
              <w:t>Physical Science Selection</w:t>
            </w:r>
          </w:p>
        </w:tc>
        <w:tc>
          <w:tcPr>
            <w:tcW w:w="3782" w:type="dxa"/>
            <w:tcBorders>
              <w:top w:val="single" w:sz="4" w:space="0" w:color="auto"/>
              <w:left w:val="single" w:sz="4" w:space="0" w:color="auto"/>
              <w:bottom w:val="single" w:sz="4" w:space="0" w:color="auto"/>
              <w:right w:val="single" w:sz="4" w:space="0" w:color="auto"/>
            </w:tcBorders>
            <w:vAlign w:val="center"/>
          </w:tcPr>
          <w:p w:rsidR="00A3096D" w:rsidRDefault="00A3096D">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A3096D" w:rsidRDefault="00A3096D">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3</w:t>
            </w:r>
          </w:p>
        </w:tc>
      </w:tr>
    </w:tbl>
    <w:p w:rsidR="00A3096D" w:rsidRDefault="00A3096D" w:rsidP="00A3096D">
      <w:pPr>
        <w:spacing w:after="0" w:line="12" w:lineRule="auto"/>
      </w:pPr>
    </w:p>
    <w:tbl>
      <w:tblPr>
        <w:tblStyle w:val="TableGrid"/>
        <w:tblW w:w="9720" w:type="dxa"/>
        <w:tblInd w:w="-5" w:type="dxa"/>
        <w:tblLayout w:type="fixed"/>
        <w:tblLook w:val="04A0" w:firstRow="1" w:lastRow="0" w:firstColumn="1" w:lastColumn="0" w:noHBand="0" w:noVBand="1"/>
        <w:tblDescription w:val="Table contains 3 columns: Quantification Courses, Your Courses, and Credits"/>
      </w:tblPr>
      <w:tblGrid>
        <w:gridCol w:w="4948"/>
        <w:gridCol w:w="3782"/>
        <w:gridCol w:w="990"/>
      </w:tblGrid>
      <w:tr w:rsidR="00DD2BF5" w:rsidTr="00D1143A">
        <w:trPr>
          <w:trHeight w:val="288"/>
          <w:tblHeader/>
        </w:trPr>
        <w:tc>
          <w:tcPr>
            <w:tcW w:w="4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2BF5" w:rsidRDefault="00DD2BF5" w:rsidP="00DD2BF5">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Pr>
                <w:rFonts w:ascii="Times New Roman" w:eastAsiaTheme="minorHAnsi" w:hAnsi="Times New Roman" w:cstheme="minorBidi"/>
                <w:b/>
              </w:rPr>
              <w:t xml:space="preserve">Quantification Courses </w:t>
            </w:r>
            <w:r w:rsidR="001E5630">
              <w:rPr>
                <w:rFonts w:ascii="Times New Roman" w:eastAsiaTheme="minorHAnsi" w:hAnsi="Times New Roman" w:cstheme="minorBidi"/>
                <w:b/>
              </w:rPr>
              <w:t xml:space="preserve">(GQ) </w:t>
            </w:r>
            <w:r>
              <w:rPr>
                <w:rFonts w:ascii="Times New Roman" w:eastAsiaTheme="minorHAnsi" w:hAnsi="Times New Roman" w:cstheme="minorBidi"/>
                <w:b/>
              </w:rPr>
              <w:t>(6 credits)</w:t>
            </w:r>
          </w:p>
        </w:tc>
        <w:tc>
          <w:tcPr>
            <w:tcW w:w="3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2BF5" w:rsidRDefault="00DD2BF5" w:rsidP="00DD2BF5">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Your Courses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2BF5" w:rsidRDefault="00DD2BF5" w:rsidP="00DD2BF5">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Credits</w:t>
            </w:r>
          </w:p>
        </w:tc>
      </w:tr>
      <w:tr w:rsidR="00DD2BF5" w:rsidTr="00D1143A">
        <w:trPr>
          <w:trHeight w:val="288"/>
        </w:trPr>
        <w:tc>
          <w:tcPr>
            <w:tcW w:w="4948" w:type="dxa"/>
            <w:tcBorders>
              <w:top w:val="single" w:sz="4" w:space="0" w:color="auto"/>
              <w:left w:val="single" w:sz="4" w:space="0" w:color="auto"/>
              <w:bottom w:val="single" w:sz="4" w:space="0" w:color="auto"/>
              <w:right w:val="single" w:sz="4" w:space="0" w:color="auto"/>
            </w:tcBorders>
            <w:vAlign w:val="center"/>
          </w:tcPr>
          <w:p w:rsidR="00DD2BF5" w:rsidRDefault="00DD2BF5" w:rsidP="00DD2BF5">
            <w:pPr>
              <w:tabs>
                <w:tab w:val="left" w:pos="0"/>
                <w:tab w:val="left" w:leader="underscore" w:pos="1440"/>
                <w:tab w:val="left" w:pos="4320"/>
              </w:tabs>
              <w:autoSpaceDE w:val="0"/>
              <w:autoSpaceDN w:val="0"/>
              <w:adjustRightInd w:val="0"/>
              <w:rPr>
                <w:rFonts w:ascii="Times New Roman" w:eastAsiaTheme="minorHAnsi" w:hAnsi="Times New Roman" w:cstheme="minorBidi"/>
              </w:rPr>
            </w:pPr>
            <w:r>
              <w:rPr>
                <w:rFonts w:ascii="Times New Roman" w:eastAsiaTheme="minorHAnsi" w:hAnsi="Times New Roman" w:cstheme="minorBidi"/>
              </w:rPr>
              <w:t>MATH 200</w:t>
            </w:r>
          </w:p>
        </w:tc>
        <w:tc>
          <w:tcPr>
            <w:tcW w:w="3782" w:type="dxa"/>
            <w:tcBorders>
              <w:top w:val="single" w:sz="4" w:space="0" w:color="auto"/>
              <w:left w:val="single" w:sz="4" w:space="0" w:color="auto"/>
              <w:bottom w:val="single" w:sz="4" w:space="0" w:color="auto"/>
              <w:right w:val="single" w:sz="4" w:space="0" w:color="auto"/>
            </w:tcBorders>
            <w:vAlign w:val="center"/>
          </w:tcPr>
          <w:p w:rsidR="00DD2BF5" w:rsidRDefault="00DD2BF5" w:rsidP="00DD2BF5">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DD2BF5" w:rsidRDefault="00DD2BF5" w:rsidP="00DD2BF5">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3</w:t>
            </w:r>
          </w:p>
        </w:tc>
      </w:tr>
      <w:tr w:rsidR="00DD2BF5" w:rsidTr="00D1143A">
        <w:trPr>
          <w:trHeight w:val="288"/>
        </w:trPr>
        <w:tc>
          <w:tcPr>
            <w:tcW w:w="4948" w:type="dxa"/>
            <w:tcBorders>
              <w:top w:val="single" w:sz="4" w:space="0" w:color="auto"/>
              <w:left w:val="single" w:sz="4" w:space="0" w:color="auto"/>
              <w:bottom w:val="single" w:sz="4" w:space="0" w:color="auto"/>
              <w:right w:val="single" w:sz="4" w:space="0" w:color="auto"/>
            </w:tcBorders>
            <w:vAlign w:val="center"/>
          </w:tcPr>
          <w:p w:rsidR="00DD2BF5" w:rsidRDefault="00DD2BF5" w:rsidP="00DD2BF5">
            <w:pPr>
              <w:tabs>
                <w:tab w:val="left" w:pos="0"/>
                <w:tab w:val="left" w:leader="underscore" w:pos="1440"/>
                <w:tab w:val="left" w:pos="4320"/>
              </w:tabs>
              <w:autoSpaceDE w:val="0"/>
              <w:autoSpaceDN w:val="0"/>
              <w:adjustRightInd w:val="0"/>
              <w:rPr>
                <w:rFonts w:ascii="Times New Roman" w:eastAsiaTheme="minorHAnsi" w:hAnsi="Times New Roman" w:cstheme="minorBidi"/>
              </w:rPr>
            </w:pPr>
            <w:r>
              <w:rPr>
                <w:rFonts w:ascii="Times New Roman" w:eastAsiaTheme="minorHAnsi" w:hAnsi="Times New Roman" w:cstheme="minorBidi"/>
              </w:rPr>
              <w:t>STAT 200 or EDSPY 101</w:t>
            </w:r>
          </w:p>
        </w:tc>
        <w:tc>
          <w:tcPr>
            <w:tcW w:w="3782" w:type="dxa"/>
            <w:tcBorders>
              <w:top w:val="single" w:sz="4" w:space="0" w:color="auto"/>
              <w:left w:val="single" w:sz="4" w:space="0" w:color="auto"/>
              <w:bottom w:val="single" w:sz="4" w:space="0" w:color="auto"/>
              <w:right w:val="single" w:sz="4" w:space="0" w:color="auto"/>
            </w:tcBorders>
            <w:vAlign w:val="center"/>
          </w:tcPr>
          <w:p w:rsidR="00DD2BF5" w:rsidRDefault="00DD2BF5" w:rsidP="00DD2BF5">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DD2BF5" w:rsidRDefault="00DD2BF5" w:rsidP="00DD2BF5">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3</w:t>
            </w:r>
          </w:p>
        </w:tc>
      </w:tr>
    </w:tbl>
    <w:p w:rsidR="00A3096D" w:rsidRDefault="00A3096D" w:rsidP="00A3096D">
      <w:pPr>
        <w:spacing w:after="0" w:line="12" w:lineRule="auto"/>
      </w:pPr>
    </w:p>
    <w:tbl>
      <w:tblPr>
        <w:tblStyle w:val="TableGrid"/>
        <w:tblW w:w="9720" w:type="dxa"/>
        <w:tblInd w:w="-5" w:type="dxa"/>
        <w:tblLayout w:type="fixed"/>
        <w:tblLook w:val="04A0" w:firstRow="1" w:lastRow="0" w:firstColumn="1" w:lastColumn="0" w:noHBand="0" w:noVBand="1"/>
        <w:tblDescription w:val="Table contains 3 columns: Health and Physical Activity Courses, Your Courses, and Credits"/>
      </w:tblPr>
      <w:tblGrid>
        <w:gridCol w:w="4948"/>
        <w:gridCol w:w="3782"/>
        <w:gridCol w:w="990"/>
      </w:tblGrid>
      <w:tr w:rsidR="00DD2BF5" w:rsidTr="00D1143A">
        <w:trPr>
          <w:trHeight w:val="288"/>
          <w:tblHeader/>
        </w:trPr>
        <w:tc>
          <w:tcPr>
            <w:tcW w:w="4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2BF5" w:rsidRDefault="00DD2BF5" w:rsidP="00DD2BF5">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Pr>
                <w:rFonts w:ascii="Times New Roman" w:eastAsiaTheme="minorHAnsi" w:hAnsi="Times New Roman" w:cstheme="minorBidi"/>
                <w:b/>
              </w:rPr>
              <w:t>Health and Physical Activity</w:t>
            </w:r>
            <w:r w:rsidR="001E5630">
              <w:rPr>
                <w:rFonts w:ascii="Times New Roman" w:eastAsiaTheme="minorHAnsi" w:hAnsi="Times New Roman" w:cstheme="minorBidi"/>
                <w:b/>
              </w:rPr>
              <w:t xml:space="preserve"> (GHA)</w:t>
            </w:r>
            <w:bookmarkStart w:id="0" w:name="_GoBack"/>
            <w:bookmarkEnd w:id="0"/>
            <w:r>
              <w:rPr>
                <w:rFonts w:ascii="Times New Roman" w:eastAsiaTheme="minorHAnsi" w:hAnsi="Times New Roman" w:cstheme="minorBidi"/>
                <w:b/>
              </w:rPr>
              <w:t>** (3 credits)</w:t>
            </w:r>
          </w:p>
        </w:tc>
        <w:tc>
          <w:tcPr>
            <w:tcW w:w="3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2BF5" w:rsidRDefault="00DD2BF5" w:rsidP="00DD2BF5">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Your Courses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2BF5" w:rsidRDefault="00DD2BF5" w:rsidP="00DD2BF5">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Credits</w:t>
            </w:r>
          </w:p>
        </w:tc>
      </w:tr>
      <w:tr w:rsidR="00DD2BF5" w:rsidTr="00D1143A">
        <w:trPr>
          <w:trHeight w:val="288"/>
        </w:trPr>
        <w:tc>
          <w:tcPr>
            <w:tcW w:w="4948" w:type="dxa"/>
            <w:tcBorders>
              <w:top w:val="single" w:sz="4" w:space="0" w:color="auto"/>
              <w:left w:val="single" w:sz="4" w:space="0" w:color="auto"/>
              <w:bottom w:val="single" w:sz="4" w:space="0" w:color="auto"/>
              <w:right w:val="single" w:sz="4" w:space="0" w:color="auto"/>
            </w:tcBorders>
            <w:vAlign w:val="center"/>
          </w:tcPr>
          <w:p w:rsidR="00DD2BF5" w:rsidRDefault="00DD2BF5" w:rsidP="00DD2BF5">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2" w:type="dxa"/>
            <w:tcBorders>
              <w:top w:val="single" w:sz="4" w:space="0" w:color="auto"/>
              <w:left w:val="single" w:sz="4" w:space="0" w:color="auto"/>
              <w:bottom w:val="single" w:sz="4" w:space="0" w:color="auto"/>
              <w:right w:val="single" w:sz="4" w:space="0" w:color="auto"/>
            </w:tcBorders>
            <w:vAlign w:val="center"/>
          </w:tcPr>
          <w:p w:rsidR="00DD2BF5" w:rsidRDefault="00DD2BF5" w:rsidP="00DD2BF5">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DD2BF5" w:rsidRDefault="00DD2BF5" w:rsidP="00DD2BF5">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1.5</w:t>
            </w:r>
          </w:p>
        </w:tc>
      </w:tr>
      <w:tr w:rsidR="00DD2BF5" w:rsidTr="00D1143A">
        <w:trPr>
          <w:trHeight w:val="288"/>
        </w:trPr>
        <w:tc>
          <w:tcPr>
            <w:tcW w:w="4948" w:type="dxa"/>
            <w:tcBorders>
              <w:top w:val="single" w:sz="4" w:space="0" w:color="auto"/>
              <w:left w:val="single" w:sz="4" w:space="0" w:color="auto"/>
              <w:bottom w:val="single" w:sz="4" w:space="0" w:color="auto"/>
              <w:right w:val="single" w:sz="4" w:space="0" w:color="auto"/>
            </w:tcBorders>
            <w:vAlign w:val="center"/>
          </w:tcPr>
          <w:p w:rsidR="00DD2BF5" w:rsidRDefault="00DD2BF5" w:rsidP="00DD2BF5">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2" w:type="dxa"/>
            <w:tcBorders>
              <w:top w:val="single" w:sz="4" w:space="0" w:color="auto"/>
              <w:left w:val="single" w:sz="4" w:space="0" w:color="auto"/>
              <w:bottom w:val="single" w:sz="4" w:space="0" w:color="auto"/>
              <w:right w:val="single" w:sz="4" w:space="0" w:color="auto"/>
            </w:tcBorders>
            <w:vAlign w:val="center"/>
          </w:tcPr>
          <w:p w:rsidR="00DD2BF5" w:rsidRDefault="00DD2BF5" w:rsidP="00DD2BF5">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DD2BF5" w:rsidRDefault="00DD2BF5" w:rsidP="00DD2BF5">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1.5</w:t>
            </w:r>
          </w:p>
        </w:tc>
      </w:tr>
    </w:tbl>
    <w:p w:rsidR="00A3096D" w:rsidRDefault="00A3096D" w:rsidP="00A3096D">
      <w:pPr>
        <w:spacing w:after="0" w:line="12" w:lineRule="auto"/>
      </w:pPr>
    </w:p>
    <w:tbl>
      <w:tblPr>
        <w:tblStyle w:val="TableGrid"/>
        <w:tblW w:w="9720" w:type="dxa"/>
        <w:tblInd w:w="-5" w:type="dxa"/>
        <w:tblLayout w:type="fixed"/>
        <w:tblLook w:val="04A0" w:firstRow="1" w:lastRow="0" w:firstColumn="1" w:lastColumn="0" w:noHBand="0" w:noVBand="1"/>
        <w:tblDescription w:val="Table contains 3 columns: Arts Courses, Your Courses, and Credits"/>
      </w:tblPr>
      <w:tblGrid>
        <w:gridCol w:w="4948"/>
        <w:gridCol w:w="3782"/>
        <w:gridCol w:w="990"/>
      </w:tblGrid>
      <w:tr w:rsidR="00DD2BF5" w:rsidTr="00D1143A">
        <w:trPr>
          <w:trHeight w:val="288"/>
          <w:tblHeader/>
        </w:trPr>
        <w:tc>
          <w:tcPr>
            <w:tcW w:w="4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2BF5" w:rsidRDefault="00DD2BF5" w:rsidP="00DD2BF5">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Pr>
                <w:rFonts w:ascii="Times New Roman" w:eastAsiaTheme="minorHAnsi" w:hAnsi="Times New Roman" w:cstheme="minorBidi"/>
                <w:b/>
              </w:rPr>
              <w:t>Arts Courses (GA)*** (6 credits)</w:t>
            </w:r>
          </w:p>
        </w:tc>
        <w:tc>
          <w:tcPr>
            <w:tcW w:w="3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2BF5" w:rsidRDefault="00DD2BF5" w:rsidP="00DD2BF5">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Your Courses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2BF5" w:rsidRDefault="00DD2BF5" w:rsidP="00DD2BF5">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Credits</w:t>
            </w:r>
          </w:p>
        </w:tc>
      </w:tr>
      <w:tr w:rsidR="00DD2BF5" w:rsidTr="00D1143A">
        <w:trPr>
          <w:trHeight w:val="288"/>
        </w:trPr>
        <w:tc>
          <w:tcPr>
            <w:tcW w:w="4948" w:type="dxa"/>
            <w:tcBorders>
              <w:top w:val="single" w:sz="4" w:space="0" w:color="auto"/>
              <w:left w:val="single" w:sz="4" w:space="0" w:color="auto"/>
              <w:bottom w:val="single" w:sz="4" w:space="0" w:color="auto"/>
              <w:right w:val="single" w:sz="4" w:space="0" w:color="auto"/>
            </w:tcBorders>
            <w:vAlign w:val="center"/>
          </w:tcPr>
          <w:p w:rsidR="00DD2BF5" w:rsidRDefault="00DD2BF5" w:rsidP="00DD2BF5">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2" w:type="dxa"/>
            <w:tcBorders>
              <w:top w:val="single" w:sz="4" w:space="0" w:color="auto"/>
              <w:left w:val="single" w:sz="4" w:space="0" w:color="auto"/>
              <w:bottom w:val="single" w:sz="4" w:space="0" w:color="auto"/>
              <w:right w:val="single" w:sz="4" w:space="0" w:color="auto"/>
            </w:tcBorders>
            <w:vAlign w:val="center"/>
          </w:tcPr>
          <w:p w:rsidR="00DD2BF5" w:rsidRDefault="00DD2BF5" w:rsidP="00DD2BF5">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DD2BF5" w:rsidRDefault="00DD2BF5" w:rsidP="00DD2BF5">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3</w:t>
            </w:r>
          </w:p>
        </w:tc>
      </w:tr>
      <w:tr w:rsidR="00DD2BF5" w:rsidTr="00D1143A">
        <w:trPr>
          <w:trHeight w:val="288"/>
        </w:trPr>
        <w:tc>
          <w:tcPr>
            <w:tcW w:w="4948" w:type="dxa"/>
            <w:tcBorders>
              <w:top w:val="single" w:sz="4" w:space="0" w:color="auto"/>
              <w:left w:val="single" w:sz="4" w:space="0" w:color="auto"/>
              <w:bottom w:val="single" w:sz="4" w:space="0" w:color="auto"/>
              <w:right w:val="single" w:sz="4" w:space="0" w:color="auto"/>
            </w:tcBorders>
            <w:vAlign w:val="center"/>
          </w:tcPr>
          <w:p w:rsidR="00DD2BF5" w:rsidRDefault="00DD2BF5" w:rsidP="00DD2BF5">
            <w:pPr>
              <w:tabs>
                <w:tab w:val="left" w:pos="0"/>
                <w:tab w:val="left" w:leader="underscore" w:pos="1440"/>
                <w:tab w:val="left" w:pos="4320"/>
              </w:tabs>
              <w:autoSpaceDE w:val="0"/>
              <w:autoSpaceDN w:val="0"/>
              <w:adjustRightInd w:val="0"/>
              <w:rPr>
                <w:rFonts w:ascii="Times New Roman" w:eastAsiaTheme="minorHAnsi" w:hAnsi="Times New Roman" w:cstheme="minorBidi"/>
              </w:rPr>
            </w:pPr>
          </w:p>
        </w:tc>
        <w:tc>
          <w:tcPr>
            <w:tcW w:w="3782" w:type="dxa"/>
            <w:tcBorders>
              <w:top w:val="single" w:sz="4" w:space="0" w:color="auto"/>
              <w:left w:val="single" w:sz="4" w:space="0" w:color="auto"/>
              <w:bottom w:val="single" w:sz="4" w:space="0" w:color="auto"/>
              <w:right w:val="single" w:sz="4" w:space="0" w:color="auto"/>
            </w:tcBorders>
            <w:vAlign w:val="center"/>
          </w:tcPr>
          <w:p w:rsidR="00DD2BF5" w:rsidRDefault="00DD2BF5" w:rsidP="00DD2BF5">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DD2BF5" w:rsidRDefault="00DD2BF5" w:rsidP="00DD2BF5">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3</w:t>
            </w:r>
          </w:p>
        </w:tc>
      </w:tr>
    </w:tbl>
    <w:p w:rsidR="00A3096D" w:rsidRDefault="00A3096D" w:rsidP="00A3096D">
      <w:pPr>
        <w:spacing w:after="0" w:line="12" w:lineRule="auto"/>
      </w:pPr>
    </w:p>
    <w:tbl>
      <w:tblPr>
        <w:tblStyle w:val="TableGrid"/>
        <w:tblW w:w="9720" w:type="dxa"/>
        <w:tblInd w:w="-5" w:type="dxa"/>
        <w:tblLayout w:type="fixed"/>
        <w:tblLook w:val="04A0" w:firstRow="1" w:lastRow="0" w:firstColumn="1" w:lastColumn="0" w:noHBand="0" w:noVBand="1"/>
        <w:tblDescription w:val="Table contains 3 columns: Humanities Courses, Your Courses, and Credits"/>
      </w:tblPr>
      <w:tblGrid>
        <w:gridCol w:w="4948"/>
        <w:gridCol w:w="3782"/>
        <w:gridCol w:w="990"/>
      </w:tblGrid>
      <w:tr w:rsidR="00DD2BF5" w:rsidTr="00D1143A">
        <w:trPr>
          <w:trHeight w:val="288"/>
          <w:tblHeader/>
        </w:trPr>
        <w:tc>
          <w:tcPr>
            <w:tcW w:w="4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2BF5" w:rsidRDefault="00DD2BF5" w:rsidP="00DD2BF5">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Pr>
                <w:rFonts w:ascii="Times New Roman" w:eastAsiaTheme="minorHAnsi" w:hAnsi="Times New Roman" w:cstheme="minorBidi"/>
                <w:b/>
              </w:rPr>
              <w:t>Humanities Courses (GH)*** (6 credits)</w:t>
            </w:r>
          </w:p>
        </w:tc>
        <w:tc>
          <w:tcPr>
            <w:tcW w:w="3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2BF5" w:rsidRDefault="00DD2BF5" w:rsidP="00DD2BF5">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Your Courses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2BF5" w:rsidRDefault="00DD2BF5" w:rsidP="00DD2BF5">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Credits</w:t>
            </w:r>
          </w:p>
        </w:tc>
      </w:tr>
      <w:tr w:rsidR="00DD2BF5" w:rsidTr="00D1143A">
        <w:trPr>
          <w:trHeight w:val="288"/>
        </w:trPr>
        <w:tc>
          <w:tcPr>
            <w:tcW w:w="4948" w:type="dxa"/>
            <w:tcBorders>
              <w:top w:val="single" w:sz="4" w:space="0" w:color="auto"/>
              <w:left w:val="single" w:sz="4" w:space="0" w:color="auto"/>
              <w:bottom w:val="single" w:sz="4" w:space="0" w:color="auto"/>
              <w:right w:val="single" w:sz="4" w:space="0" w:color="auto"/>
            </w:tcBorders>
            <w:vAlign w:val="center"/>
          </w:tcPr>
          <w:p w:rsidR="00DD2BF5" w:rsidRDefault="00DD2BF5" w:rsidP="00DD2BF5">
            <w:pPr>
              <w:tabs>
                <w:tab w:val="left" w:pos="0"/>
                <w:tab w:val="left" w:leader="underscore" w:pos="1440"/>
                <w:tab w:val="left" w:pos="4320"/>
              </w:tabs>
              <w:autoSpaceDE w:val="0"/>
              <w:autoSpaceDN w:val="0"/>
              <w:adjustRightInd w:val="0"/>
              <w:rPr>
                <w:rFonts w:ascii="Times New Roman" w:eastAsiaTheme="minorHAnsi" w:hAnsi="Times New Roman" w:cstheme="minorBidi"/>
              </w:rPr>
            </w:pPr>
            <w:r>
              <w:rPr>
                <w:rFonts w:ascii="Times New Roman" w:eastAsiaTheme="minorHAnsi" w:hAnsi="Times New Roman" w:cstheme="minorBidi"/>
              </w:rPr>
              <w:t>Literature Selection</w:t>
            </w:r>
          </w:p>
        </w:tc>
        <w:tc>
          <w:tcPr>
            <w:tcW w:w="3782" w:type="dxa"/>
            <w:tcBorders>
              <w:top w:val="single" w:sz="4" w:space="0" w:color="auto"/>
              <w:left w:val="single" w:sz="4" w:space="0" w:color="auto"/>
              <w:bottom w:val="single" w:sz="4" w:space="0" w:color="auto"/>
              <w:right w:val="single" w:sz="4" w:space="0" w:color="auto"/>
            </w:tcBorders>
            <w:vAlign w:val="center"/>
          </w:tcPr>
          <w:p w:rsidR="00DD2BF5" w:rsidRDefault="00DD2BF5" w:rsidP="00DD2BF5">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DD2BF5" w:rsidRDefault="00DD2BF5" w:rsidP="00DD2BF5">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3</w:t>
            </w:r>
          </w:p>
        </w:tc>
      </w:tr>
      <w:tr w:rsidR="00DD2BF5" w:rsidTr="00D1143A">
        <w:trPr>
          <w:trHeight w:val="288"/>
        </w:trPr>
        <w:tc>
          <w:tcPr>
            <w:tcW w:w="4948" w:type="dxa"/>
            <w:tcBorders>
              <w:top w:val="single" w:sz="4" w:space="0" w:color="auto"/>
              <w:left w:val="single" w:sz="4" w:space="0" w:color="auto"/>
              <w:bottom w:val="single" w:sz="4" w:space="0" w:color="auto"/>
              <w:right w:val="single" w:sz="4" w:space="0" w:color="auto"/>
            </w:tcBorders>
            <w:vAlign w:val="center"/>
          </w:tcPr>
          <w:p w:rsidR="00DD2BF5" w:rsidRDefault="00DD2BF5" w:rsidP="00DD2BF5">
            <w:pPr>
              <w:tabs>
                <w:tab w:val="left" w:pos="0"/>
                <w:tab w:val="left" w:leader="underscore" w:pos="1440"/>
                <w:tab w:val="left" w:pos="4320"/>
              </w:tabs>
              <w:autoSpaceDE w:val="0"/>
              <w:autoSpaceDN w:val="0"/>
              <w:adjustRightInd w:val="0"/>
              <w:rPr>
                <w:rFonts w:ascii="Times New Roman" w:eastAsiaTheme="minorHAnsi" w:hAnsi="Times New Roman" w:cstheme="minorBidi"/>
              </w:rPr>
            </w:pPr>
            <w:r>
              <w:rPr>
                <w:rFonts w:ascii="Times New Roman" w:eastAsiaTheme="minorHAnsi" w:hAnsi="Times New Roman" w:cstheme="minorBidi"/>
              </w:rPr>
              <w:t>US History Selection</w:t>
            </w:r>
          </w:p>
        </w:tc>
        <w:tc>
          <w:tcPr>
            <w:tcW w:w="3782" w:type="dxa"/>
            <w:tcBorders>
              <w:top w:val="single" w:sz="4" w:space="0" w:color="auto"/>
              <w:left w:val="single" w:sz="4" w:space="0" w:color="auto"/>
              <w:bottom w:val="single" w:sz="4" w:space="0" w:color="auto"/>
              <w:right w:val="single" w:sz="4" w:space="0" w:color="auto"/>
            </w:tcBorders>
            <w:vAlign w:val="center"/>
          </w:tcPr>
          <w:p w:rsidR="00DD2BF5" w:rsidRDefault="00DD2BF5" w:rsidP="00DD2BF5">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DD2BF5" w:rsidRDefault="00DD2BF5" w:rsidP="00DD2BF5">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3</w:t>
            </w:r>
          </w:p>
        </w:tc>
      </w:tr>
    </w:tbl>
    <w:p w:rsidR="00A3096D" w:rsidRDefault="00A3096D" w:rsidP="00A3096D">
      <w:pPr>
        <w:spacing w:after="0" w:line="12" w:lineRule="auto"/>
      </w:pPr>
    </w:p>
    <w:tbl>
      <w:tblPr>
        <w:tblStyle w:val="TableGrid"/>
        <w:tblW w:w="9720" w:type="dxa"/>
        <w:tblInd w:w="-5" w:type="dxa"/>
        <w:tblLayout w:type="fixed"/>
        <w:tblLook w:val="04A0" w:firstRow="1" w:lastRow="0" w:firstColumn="1" w:lastColumn="0" w:noHBand="0" w:noVBand="1"/>
        <w:tblDescription w:val="Table contains 3 columns: Social and Behavioral Courses, Your Courses, and Credits"/>
      </w:tblPr>
      <w:tblGrid>
        <w:gridCol w:w="4948"/>
        <w:gridCol w:w="3782"/>
        <w:gridCol w:w="990"/>
      </w:tblGrid>
      <w:tr w:rsidR="00DD2BF5" w:rsidTr="00D1143A">
        <w:trPr>
          <w:trHeight w:val="288"/>
          <w:tblHeader/>
        </w:trPr>
        <w:tc>
          <w:tcPr>
            <w:tcW w:w="4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2BF5" w:rsidRDefault="00DD2BF5" w:rsidP="00DD2BF5">
            <w:pPr>
              <w:tabs>
                <w:tab w:val="left" w:pos="0"/>
                <w:tab w:val="left" w:leader="underscore" w:pos="1440"/>
                <w:tab w:val="left" w:pos="4320"/>
              </w:tabs>
              <w:autoSpaceDE w:val="0"/>
              <w:autoSpaceDN w:val="0"/>
              <w:adjustRightInd w:val="0"/>
              <w:rPr>
                <w:rFonts w:ascii="Times New Roman" w:eastAsiaTheme="minorHAnsi" w:hAnsi="Times New Roman" w:cstheme="minorBidi"/>
                <w:b/>
              </w:rPr>
            </w:pPr>
            <w:r>
              <w:rPr>
                <w:rFonts w:ascii="Times New Roman" w:eastAsiaTheme="minorHAnsi" w:hAnsi="Times New Roman" w:cstheme="minorBidi"/>
                <w:b/>
              </w:rPr>
              <w:t>Social/Behavioral Courses (GS)*** (6 credits)</w:t>
            </w:r>
          </w:p>
        </w:tc>
        <w:tc>
          <w:tcPr>
            <w:tcW w:w="3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D2BF5" w:rsidRDefault="00DD2BF5" w:rsidP="00DD2BF5">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Your Courses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2BF5" w:rsidRDefault="00DD2BF5" w:rsidP="00DD2BF5">
            <w:pPr>
              <w:tabs>
                <w:tab w:val="left" w:pos="0"/>
                <w:tab w:val="left" w:leader="underscore" w:pos="1440"/>
                <w:tab w:val="left" w:pos="4320"/>
              </w:tabs>
              <w:autoSpaceDE w:val="0"/>
              <w:autoSpaceDN w:val="0"/>
              <w:adjustRightInd w:val="0"/>
              <w:rPr>
                <w:rFonts w:ascii="Times New Roman" w:eastAsia="Times New Roman" w:hAnsi="Times New Roman" w:cstheme="minorBidi"/>
                <w:b/>
              </w:rPr>
            </w:pPr>
            <w:r>
              <w:rPr>
                <w:rFonts w:ascii="Times New Roman" w:eastAsia="Times New Roman" w:hAnsi="Times New Roman" w:cstheme="minorBidi"/>
                <w:b/>
              </w:rPr>
              <w:t>Credits</w:t>
            </w:r>
          </w:p>
        </w:tc>
      </w:tr>
      <w:tr w:rsidR="00DD2BF5" w:rsidTr="00D1143A">
        <w:trPr>
          <w:trHeight w:val="288"/>
        </w:trPr>
        <w:tc>
          <w:tcPr>
            <w:tcW w:w="4948" w:type="dxa"/>
            <w:tcBorders>
              <w:top w:val="single" w:sz="4" w:space="0" w:color="auto"/>
              <w:left w:val="single" w:sz="4" w:space="0" w:color="auto"/>
              <w:bottom w:val="single" w:sz="4" w:space="0" w:color="auto"/>
              <w:right w:val="single" w:sz="4" w:space="0" w:color="auto"/>
            </w:tcBorders>
            <w:vAlign w:val="center"/>
          </w:tcPr>
          <w:p w:rsidR="00DD2BF5" w:rsidRDefault="00DD2BF5" w:rsidP="00DD2BF5">
            <w:pPr>
              <w:tabs>
                <w:tab w:val="left" w:pos="0"/>
                <w:tab w:val="left" w:leader="underscore" w:pos="1440"/>
                <w:tab w:val="left" w:pos="4320"/>
              </w:tabs>
              <w:autoSpaceDE w:val="0"/>
              <w:autoSpaceDN w:val="0"/>
              <w:adjustRightInd w:val="0"/>
              <w:rPr>
                <w:rFonts w:ascii="Times New Roman" w:eastAsiaTheme="minorHAnsi" w:hAnsi="Times New Roman" w:cstheme="minorBidi"/>
              </w:rPr>
            </w:pPr>
            <w:r>
              <w:rPr>
                <w:rFonts w:ascii="Times New Roman" w:eastAsiaTheme="minorHAnsi" w:hAnsi="Times New Roman" w:cstheme="minorBidi"/>
              </w:rPr>
              <w:t>GEOG 126</w:t>
            </w:r>
          </w:p>
        </w:tc>
        <w:tc>
          <w:tcPr>
            <w:tcW w:w="3782" w:type="dxa"/>
            <w:tcBorders>
              <w:top w:val="single" w:sz="4" w:space="0" w:color="auto"/>
              <w:left w:val="single" w:sz="4" w:space="0" w:color="auto"/>
              <w:bottom w:val="single" w:sz="4" w:space="0" w:color="auto"/>
              <w:right w:val="single" w:sz="4" w:space="0" w:color="auto"/>
            </w:tcBorders>
            <w:vAlign w:val="center"/>
          </w:tcPr>
          <w:p w:rsidR="00DD2BF5" w:rsidRDefault="00DD2BF5" w:rsidP="00DD2BF5">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DD2BF5" w:rsidRDefault="00DD2BF5" w:rsidP="00DD2BF5">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3</w:t>
            </w:r>
          </w:p>
        </w:tc>
      </w:tr>
      <w:tr w:rsidR="00DD2BF5" w:rsidTr="00D1143A">
        <w:trPr>
          <w:trHeight w:val="288"/>
        </w:trPr>
        <w:tc>
          <w:tcPr>
            <w:tcW w:w="4948" w:type="dxa"/>
            <w:tcBorders>
              <w:top w:val="single" w:sz="4" w:space="0" w:color="auto"/>
              <w:left w:val="single" w:sz="4" w:space="0" w:color="auto"/>
              <w:bottom w:val="single" w:sz="4" w:space="0" w:color="auto"/>
              <w:right w:val="single" w:sz="4" w:space="0" w:color="auto"/>
            </w:tcBorders>
            <w:vAlign w:val="center"/>
          </w:tcPr>
          <w:p w:rsidR="00DD2BF5" w:rsidRDefault="00DD2BF5" w:rsidP="00DD2BF5">
            <w:pPr>
              <w:tabs>
                <w:tab w:val="left" w:pos="0"/>
                <w:tab w:val="left" w:leader="underscore" w:pos="1440"/>
                <w:tab w:val="left" w:pos="4320"/>
              </w:tabs>
              <w:autoSpaceDE w:val="0"/>
              <w:autoSpaceDN w:val="0"/>
              <w:adjustRightInd w:val="0"/>
              <w:rPr>
                <w:rFonts w:ascii="Times New Roman" w:eastAsiaTheme="minorHAnsi" w:hAnsi="Times New Roman" w:cstheme="minorBidi"/>
              </w:rPr>
            </w:pPr>
            <w:r>
              <w:rPr>
                <w:rFonts w:ascii="Times New Roman" w:eastAsiaTheme="minorHAnsi" w:hAnsi="Times New Roman" w:cstheme="minorBidi"/>
              </w:rPr>
              <w:t>HD FS 229</w:t>
            </w:r>
          </w:p>
        </w:tc>
        <w:tc>
          <w:tcPr>
            <w:tcW w:w="3782" w:type="dxa"/>
            <w:tcBorders>
              <w:top w:val="single" w:sz="4" w:space="0" w:color="auto"/>
              <w:left w:val="single" w:sz="4" w:space="0" w:color="auto"/>
              <w:bottom w:val="single" w:sz="4" w:space="0" w:color="auto"/>
              <w:right w:val="single" w:sz="4" w:space="0" w:color="auto"/>
            </w:tcBorders>
            <w:vAlign w:val="center"/>
          </w:tcPr>
          <w:p w:rsidR="00DD2BF5" w:rsidRDefault="00DD2BF5" w:rsidP="00DD2BF5">
            <w:pPr>
              <w:tabs>
                <w:tab w:val="left" w:pos="0"/>
                <w:tab w:val="left" w:leader="underscore" w:pos="1440"/>
                <w:tab w:val="left" w:pos="4320"/>
              </w:tabs>
              <w:autoSpaceDE w:val="0"/>
              <w:autoSpaceDN w:val="0"/>
              <w:adjustRightInd w:val="0"/>
              <w:rPr>
                <w:rFonts w:ascii="Times New Roman" w:eastAsia="Times New Roman" w:hAnsi="Times New Roman" w:cstheme="minorBidi"/>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DD2BF5" w:rsidRDefault="00DD2BF5" w:rsidP="00DD2BF5">
            <w:pPr>
              <w:tabs>
                <w:tab w:val="left" w:pos="0"/>
                <w:tab w:val="left" w:leader="underscore" w:pos="1440"/>
                <w:tab w:val="left" w:pos="4320"/>
              </w:tabs>
              <w:autoSpaceDE w:val="0"/>
              <w:autoSpaceDN w:val="0"/>
              <w:adjustRightInd w:val="0"/>
              <w:rPr>
                <w:rFonts w:ascii="Times New Roman" w:eastAsia="Times New Roman" w:hAnsi="Times New Roman" w:cstheme="minorBidi"/>
              </w:rPr>
            </w:pPr>
            <w:r>
              <w:rPr>
                <w:rFonts w:ascii="Times New Roman" w:eastAsia="Times New Roman" w:hAnsi="Times New Roman" w:cstheme="minorBidi"/>
              </w:rPr>
              <w:t>3</w:t>
            </w:r>
          </w:p>
        </w:tc>
      </w:tr>
    </w:tbl>
    <w:p w:rsidR="00A3096D" w:rsidRDefault="00A3096D" w:rsidP="004F13D5">
      <w:pPr>
        <w:tabs>
          <w:tab w:val="left" w:leader="underscore" w:pos="1440"/>
          <w:tab w:val="left" w:pos="4320"/>
        </w:tabs>
        <w:autoSpaceDE w:val="0"/>
        <w:autoSpaceDN w:val="0"/>
        <w:adjustRightInd w:val="0"/>
        <w:spacing w:after="0" w:line="240" w:lineRule="auto"/>
        <w:ind w:right="-450"/>
        <w:rPr>
          <w:rFonts w:ascii="Times New Roman" w:eastAsia="Times New Roman" w:hAnsi="Times New Roman"/>
          <w:b/>
          <w:bCs/>
          <w:sz w:val="20"/>
          <w:szCs w:val="20"/>
        </w:rPr>
      </w:pPr>
      <w:r>
        <w:rPr>
          <w:rFonts w:ascii="Times New Roman" w:eastAsia="Times New Roman" w:hAnsi="Times New Roman"/>
          <w:b/>
          <w:bCs/>
          <w:sz w:val="20"/>
          <w:szCs w:val="20"/>
        </w:rPr>
        <w:t xml:space="preserve"> </w:t>
      </w:r>
    </w:p>
    <w:p w:rsidR="00C31C5F" w:rsidRDefault="00C31C5F" w:rsidP="00C31C5F">
      <w:pPr>
        <w:tabs>
          <w:tab w:val="left" w:pos="-360"/>
          <w:tab w:val="left" w:leader="underscore" w:pos="1440"/>
          <w:tab w:val="left" w:pos="4320"/>
        </w:tabs>
        <w:autoSpaceDE w:val="0"/>
        <w:autoSpaceDN w:val="0"/>
        <w:adjustRightInd w:val="0"/>
        <w:spacing w:after="0" w:line="240" w:lineRule="auto"/>
        <w:ind w:left="-360" w:right="-450"/>
        <w:rPr>
          <w:rFonts w:ascii="Times New Roman" w:eastAsia="Times New Roman" w:hAnsi="Times New Roman"/>
          <w:b/>
          <w:bCs/>
          <w:sz w:val="20"/>
          <w:szCs w:val="20"/>
        </w:rPr>
        <w:sectPr w:rsidR="00C31C5F" w:rsidSect="00A02F23">
          <w:type w:val="continuous"/>
          <w:pgSz w:w="12240" w:h="15840" w:code="1"/>
          <w:pgMar w:top="720" w:right="1440" w:bottom="720" w:left="1440" w:header="1440" w:footer="720" w:gutter="0"/>
          <w:cols w:space="720"/>
          <w:noEndnote/>
        </w:sectPr>
      </w:pPr>
    </w:p>
    <w:p w:rsidR="00C31C5F" w:rsidRDefault="00C31C5F" w:rsidP="00C31C5F">
      <w:pPr>
        <w:tabs>
          <w:tab w:val="left" w:pos="0"/>
          <w:tab w:val="left" w:leader="underscore" w:pos="1440"/>
          <w:tab w:val="left" w:pos="4320"/>
        </w:tabs>
        <w:autoSpaceDE w:val="0"/>
        <w:autoSpaceDN w:val="0"/>
        <w:adjustRightInd w:val="0"/>
        <w:spacing w:after="0" w:line="240" w:lineRule="auto"/>
        <w:rPr>
          <w:rFonts w:ascii="Times New Roman" w:eastAsia="Times New Roman" w:hAnsi="Times New Roman"/>
          <w:sz w:val="20"/>
          <w:szCs w:val="20"/>
        </w:rPr>
        <w:sectPr w:rsidR="00C31C5F" w:rsidSect="00E06F0E">
          <w:type w:val="continuous"/>
          <w:pgSz w:w="12240" w:h="15840" w:code="1"/>
          <w:pgMar w:top="634" w:right="1008" w:bottom="547" w:left="1008" w:header="1440" w:footer="720" w:gutter="0"/>
          <w:cols w:num="2" w:space="720"/>
          <w:noEndnote/>
        </w:sectPr>
      </w:pPr>
    </w:p>
    <w:p w:rsidR="00C31C5F" w:rsidRDefault="00C31C5F" w:rsidP="00C31C5F">
      <w:pPr>
        <w:pStyle w:val="Heading3"/>
        <w:jc w:val="center"/>
        <w:rPr>
          <w:rFonts w:eastAsia="Times New Roman"/>
        </w:rPr>
      </w:pPr>
      <w:r w:rsidRPr="00760AE2">
        <w:rPr>
          <w:rFonts w:eastAsia="Times New Roman"/>
        </w:rPr>
        <w:t>Additional Graduation Requirements</w:t>
      </w:r>
    </w:p>
    <w:p w:rsidR="004639B9" w:rsidRPr="004639B9" w:rsidRDefault="004639B9" w:rsidP="004639B9">
      <w:pPr>
        <w:spacing w:after="0"/>
        <w:rPr>
          <w:rFonts w:ascii="Times New Roman" w:hAnsi="Times New Roman"/>
          <w:u w:val="single"/>
        </w:rPr>
      </w:pPr>
      <w:r w:rsidRPr="004639B9">
        <w:rPr>
          <w:rFonts w:ascii="Times New Roman" w:hAnsi="Times New Roman"/>
          <w:u w:val="single"/>
        </w:rPr>
        <w:t>Key to Symbols</w:t>
      </w:r>
    </w:p>
    <w:p w:rsidR="004639B9" w:rsidRPr="004639B9" w:rsidRDefault="004639B9" w:rsidP="004639B9">
      <w:pPr>
        <w:tabs>
          <w:tab w:val="left" w:pos="450"/>
          <w:tab w:val="left" w:leader="underscore" w:pos="1440"/>
          <w:tab w:val="left" w:pos="4320"/>
        </w:tabs>
        <w:autoSpaceDE w:val="0"/>
        <w:autoSpaceDN w:val="0"/>
        <w:adjustRightInd w:val="0"/>
        <w:spacing w:after="0" w:line="240" w:lineRule="auto"/>
        <w:ind w:right="-450"/>
        <w:rPr>
          <w:rFonts w:ascii="Times New Roman" w:hAnsi="Times New Roman"/>
        </w:rPr>
      </w:pPr>
      <w:r w:rsidRPr="004639B9">
        <w:rPr>
          <w:rFonts w:ascii="Times New Roman" w:hAnsi="Times New Roman"/>
        </w:rPr>
        <w:t>**</w:t>
      </w:r>
      <w:r>
        <w:rPr>
          <w:rFonts w:ascii="Times New Roman" w:hAnsi="Times New Roman"/>
        </w:rPr>
        <w:tab/>
      </w:r>
      <w:r w:rsidRPr="004639B9">
        <w:rPr>
          <w:rFonts w:ascii="Times New Roman" w:hAnsi="Times New Roman"/>
        </w:rPr>
        <w:t>Can also be counted toward General Education or major requirements.</w:t>
      </w:r>
    </w:p>
    <w:p w:rsidR="004639B9" w:rsidRPr="004639B9" w:rsidRDefault="004639B9" w:rsidP="004639B9">
      <w:pPr>
        <w:tabs>
          <w:tab w:val="left" w:pos="450"/>
          <w:tab w:val="left" w:leader="underscore" w:pos="1440"/>
          <w:tab w:val="left" w:pos="4320"/>
        </w:tabs>
        <w:autoSpaceDE w:val="0"/>
        <w:autoSpaceDN w:val="0"/>
        <w:adjustRightInd w:val="0"/>
        <w:spacing w:after="0" w:line="240" w:lineRule="auto"/>
        <w:ind w:right="-450"/>
        <w:rPr>
          <w:rFonts w:ascii="Times New Roman" w:hAnsi="Times New Roman"/>
        </w:rPr>
      </w:pPr>
      <w:r w:rsidRPr="004639B9">
        <w:rPr>
          <w:rFonts w:ascii="Times New Roman" w:hAnsi="Times New Roman"/>
        </w:rPr>
        <w:t>+</w:t>
      </w:r>
      <w:r>
        <w:rPr>
          <w:rFonts w:ascii="Times New Roman" w:hAnsi="Times New Roman"/>
        </w:rPr>
        <w:tab/>
      </w:r>
      <w:r w:rsidRPr="004639B9">
        <w:rPr>
          <w:rFonts w:ascii="Times New Roman" w:hAnsi="Times New Roman"/>
        </w:rPr>
        <w:t>Effective for students enrolling in or after summer session 2005.</w:t>
      </w:r>
    </w:p>
    <w:tbl>
      <w:tblPr>
        <w:tblStyle w:val="TableGrid"/>
        <w:tblW w:w="9355" w:type="dxa"/>
        <w:tblLayout w:type="fixed"/>
        <w:tblLook w:val="04A0" w:firstRow="1" w:lastRow="0" w:firstColumn="1" w:lastColumn="0" w:noHBand="0" w:noVBand="1"/>
        <w:tblDescription w:val="Table contains 3 columns: Course Type, Your Courses, and Credits"/>
      </w:tblPr>
      <w:tblGrid>
        <w:gridCol w:w="5845"/>
        <w:gridCol w:w="2520"/>
        <w:gridCol w:w="990"/>
      </w:tblGrid>
      <w:tr w:rsidR="00C31C5F" w:rsidRPr="00407727" w:rsidTr="00CA7492">
        <w:trPr>
          <w:trHeight w:val="288"/>
          <w:tblHeader/>
        </w:trPr>
        <w:tc>
          <w:tcPr>
            <w:tcW w:w="5845" w:type="dxa"/>
            <w:shd w:val="clear" w:color="auto" w:fill="D9D9D9" w:themeFill="background1" w:themeFillShade="D9"/>
          </w:tcPr>
          <w:p w:rsidR="00C31C5F" w:rsidRPr="00407727" w:rsidRDefault="00C31C5F" w:rsidP="002D6A73">
            <w:pPr>
              <w:tabs>
                <w:tab w:val="left" w:pos="0"/>
                <w:tab w:val="left" w:pos="720"/>
                <w:tab w:val="left" w:pos="3645"/>
              </w:tabs>
              <w:autoSpaceDE w:val="0"/>
              <w:autoSpaceDN w:val="0"/>
              <w:adjustRightInd w:val="0"/>
              <w:rPr>
                <w:rFonts w:ascii="Times New Roman" w:eastAsia="Times New Roman" w:hAnsi="Times New Roman"/>
                <w:b/>
              </w:rPr>
            </w:pPr>
            <w:r w:rsidRPr="00407727">
              <w:rPr>
                <w:rFonts w:ascii="Times New Roman" w:eastAsia="Times New Roman" w:hAnsi="Times New Roman"/>
                <w:b/>
              </w:rPr>
              <w:t>Course Type</w:t>
            </w:r>
            <w:r w:rsidR="00D1143A">
              <w:rPr>
                <w:rFonts w:ascii="Times New Roman" w:eastAsia="Times New Roman" w:hAnsi="Times New Roman"/>
                <w:b/>
              </w:rPr>
              <w:t>:  Additional Requirements</w:t>
            </w:r>
            <w:r w:rsidRPr="00407727">
              <w:rPr>
                <w:rFonts w:ascii="Times New Roman" w:eastAsia="Times New Roman" w:hAnsi="Times New Roman"/>
                <w:b/>
              </w:rPr>
              <w:tab/>
            </w:r>
          </w:p>
        </w:tc>
        <w:tc>
          <w:tcPr>
            <w:tcW w:w="2520" w:type="dxa"/>
            <w:shd w:val="clear" w:color="auto" w:fill="D9D9D9" w:themeFill="background1" w:themeFillShade="D9"/>
          </w:tcPr>
          <w:p w:rsidR="00C31C5F" w:rsidRPr="00407727" w:rsidRDefault="00C31C5F"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eastAsia="Times New Roman" w:hAnsi="Times New Roman"/>
                <w:b/>
              </w:rPr>
            </w:pPr>
            <w:r w:rsidRPr="00407727">
              <w:rPr>
                <w:rFonts w:ascii="Times New Roman" w:eastAsia="Times New Roman" w:hAnsi="Times New Roman"/>
                <w:b/>
              </w:rPr>
              <w:t>Your Courses</w:t>
            </w:r>
          </w:p>
        </w:tc>
        <w:tc>
          <w:tcPr>
            <w:tcW w:w="990" w:type="dxa"/>
            <w:shd w:val="clear" w:color="auto" w:fill="D9D9D9" w:themeFill="background1" w:themeFillShade="D9"/>
          </w:tcPr>
          <w:p w:rsidR="00C31C5F" w:rsidRPr="00407727" w:rsidRDefault="00C31C5F"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Times New Roman" w:eastAsia="Times New Roman" w:hAnsi="Times New Roman"/>
                <w:b/>
              </w:rPr>
            </w:pPr>
            <w:r w:rsidRPr="00407727">
              <w:rPr>
                <w:rFonts w:ascii="Times New Roman" w:eastAsia="Times New Roman" w:hAnsi="Times New Roman"/>
                <w:b/>
              </w:rPr>
              <w:t>Credits</w:t>
            </w:r>
          </w:p>
        </w:tc>
      </w:tr>
      <w:tr w:rsidR="00C31C5F" w:rsidRPr="00407727" w:rsidTr="00CA7492">
        <w:trPr>
          <w:trHeight w:val="288"/>
        </w:trPr>
        <w:tc>
          <w:tcPr>
            <w:tcW w:w="5845" w:type="dxa"/>
          </w:tcPr>
          <w:p w:rsidR="00C31C5F" w:rsidRPr="00407727" w:rsidRDefault="00C31C5F"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First-Year Seminar (Included in electives or general education)</w:t>
            </w:r>
          </w:p>
        </w:tc>
        <w:tc>
          <w:tcPr>
            <w:tcW w:w="2520" w:type="dxa"/>
          </w:tcPr>
          <w:p w:rsidR="00C31C5F" w:rsidRPr="00407727" w:rsidRDefault="00C31C5F"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p>
        </w:tc>
        <w:tc>
          <w:tcPr>
            <w:tcW w:w="990" w:type="dxa"/>
          </w:tcPr>
          <w:p w:rsidR="00C31C5F" w:rsidRPr="00407727" w:rsidRDefault="00C31C5F"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1</w:t>
            </w:r>
          </w:p>
        </w:tc>
      </w:tr>
      <w:tr w:rsidR="00C31C5F" w:rsidRPr="00407727" w:rsidTr="00CA7492">
        <w:trPr>
          <w:trHeight w:val="288"/>
        </w:trPr>
        <w:tc>
          <w:tcPr>
            <w:tcW w:w="5845" w:type="dxa"/>
          </w:tcPr>
          <w:p w:rsidR="00C31C5F" w:rsidRPr="00407727" w:rsidRDefault="00C31C5F"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Writing Across the Curriculum in the major (W)**</w:t>
            </w:r>
          </w:p>
        </w:tc>
        <w:tc>
          <w:tcPr>
            <w:tcW w:w="2520" w:type="dxa"/>
          </w:tcPr>
          <w:p w:rsidR="00C31C5F" w:rsidRPr="00407727" w:rsidRDefault="00A3096D"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Pr>
                <w:rFonts w:ascii="Times New Roman" w:eastAsia="Times New Roman" w:hAnsi="Times New Roman"/>
              </w:rPr>
              <w:t>SS ED 430W</w:t>
            </w:r>
          </w:p>
        </w:tc>
        <w:tc>
          <w:tcPr>
            <w:tcW w:w="990" w:type="dxa"/>
          </w:tcPr>
          <w:p w:rsidR="00C31C5F" w:rsidRPr="00407727" w:rsidRDefault="00C31C5F"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C31C5F" w:rsidRPr="00407727" w:rsidTr="00CA7492">
        <w:trPr>
          <w:trHeight w:val="288"/>
        </w:trPr>
        <w:tc>
          <w:tcPr>
            <w:tcW w:w="5845" w:type="dxa"/>
          </w:tcPr>
          <w:p w:rsidR="00C31C5F" w:rsidRPr="00407727" w:rsidRDefault="00C31C5F"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International Cultures (IL)**</w:t>
            </w:r>
            <w:r>
              <w:rPr>
                <w:rFonts w:ascii="Times New Roman" w:eastAsia="Times New Roman" w:hAnsi="Times New Roman"/>
              </w:rPr>
              <w:t>+</w:t>
            </w:r>
          </w:p>
        </w:tc>
        <w:tc>
          <w:tcPr>
            <w:tcW w:w="2520" w:type="dxa"/>
          </w:tcPr>
          <w:p w:rsidR="00C31C5F" w:rsidRPr="00407727" w:rsidRDefault="00A3096D"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Pr>
                <w:rFonts w:ascii="Times New Roman" w:eastAsia="Times New Roman" w:hAnsi="Times New Roman"/>
              </w:rPr>
              <w:t>GEOG 126</w:t>
            </w:r>
          </w:p>
        </w:tc>
        <w:tc>
          <w:tcPr>
            <w:tcW w:w="990" w:type="dxa"/>
          </w:tcPr>
          <w:p w:rsidR="00C31C5F" w:rsidRPr="00407727" w:rsidRDefault="00C31C5F"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C31C5F" w:rsidRPr="00407727" w:rsidTr="00CA7492">
        <w:trPr>
          <w:trHeight w:val="288"/>
        </w:trPr>
        <w:tc>
          <w:tcPr>
            <w:tcW w:w="5845" w:type="dxa"/>
          </w:tcPr>
          <w:p w:rsidR="00C31C5F" w:rsidRPr="00407727" w:rsidRDefault="00C31C5F"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United States Cultures (US)**</w:t>
            </w:r>
            <w:r>
              <w:rPr>
                <w:rFonts w:ascii="Times New Roman" w:eastAsia="Times New Roman" w:hAnsi="Times New Roman"/>
              </w:rPr>
              <w:t>+</w:t>
            </w:r>
          </w:p>
        </w:tc>
        <w:tc>
          <w:tcPr>
            <w:tcW w:w="2520" w:type="dxa"/>
          </w:tcPr>
          <w:p w:rsidR="00C31C5F" w:rsidRPr="00407727" w:rsidRDefault="00EC5F0E"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Pr>
                <w:rFonts w:ascii="Times New Roman" w:eastAsia="Times New Roman" w:hAnsi="Times New Roman"/>
              </w:rPr>
              <w:t>EDTHP 115</w:t>
            </w:r>
          </w:p>
        </w:tc>
        <w:tc>
          <w:tcPr>
            <w:tcW w:w="990" w:type="dxa"/>
          </w:tcPr>
          <w:p w:rsidR="00C31C5F" w:rsidRPr="00407727" w:rsidRDefault="00C31C5F" w:rsidP="002D6A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bl>
    <w:p w:rsidR="00C31C5F" w:rsidRDefault="00C31C5F" w:rsidP="00C31C5F">
      <w:pPr>
        <w:widowControl w:val="0"/>
        <w:autoSpaceDE w:val="0"/>
        <w:autoSpaceDN w:val="0"/>
        <w:adjustRightInd w:val="0"/>
        <w:spacing w:after="0" w:line="240" w:lineRule="auto"/>
        <w:jc w:val="center"/>
        <w:rPr>
          <w:rFonts w:ascii="Times New Roman" w:eastAsia="Times New Roman" w:hAnsi="Times New Roman"/>
        </w:rPr>
      </w:pPr>
    </w:p>
    <w:p w:rsidR="00A3096D" w:rsidRDefault="00A3096D">
      <w:pPr>
        <w:rPr>
          <w:rFonts w:ascii="Times New Roman" w:eastAsia="Times New Roman" w:hAnsi="Times New Roman"/>
        </w:rPr>
      </w:pPr>
      <w:r>
        <w:rPr>
          <w:rFonts w:ascii="Times New Roman" w:eastAsia="Times New Roman" w:hAnsi="Times New Roman"/>
        </w:rPr>
        <w:br w:type="page"/>
      </w:r>
    </w:p>
    <w:p w:rsidR="00C61A49" w:rsidRPr="00353730" w:rsidRDefault="00125573" w:rsidP="00C15152">
      <w:pPr>
        <w:pStyle w:val="Heading2"/>
        <w:rPr>
          <w:rFonts w:eastAsia="Times New Roman"/>
          <w:sz w:val="20"/>
          <w:szCs w:val="20"/>
        </w:rPr>
      </w:pPr>
      <w:r>
        <w:rPr>
          <w:rFonts w:eastAsia="Times New Roman"/>
        </w:rPr>
        <w:lastRenderedPageBreak/>
        <w:t>REQUIREMENTS FOR THE MAJOR (73-74</w:t>
      </w:r>
      <w:r w:rsidR="00C61A49" w:rsidRPr="00353730">
        <w:rPr>
          <w:rFonts w:eastAsia="Times New Roman"/>
        </w:rPr>
        <w:t xml:space="preserve"> credits)</w:t>
      </w:r>
    </w:p>
    <w:p w:rsidR="00C61A49" w:rsidRPr="00353730" w:rsidRDefault="00C61A49" w:rsidP="00C61A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olor w:val="000000"/>
          <w:sz w:val="24"/>
          <w:szCs w:val="24"/>
          <w:shd w:val="clear" w:color="auto" w:fill="FFFFFF"/>
        </w:rPr>
      </w:pPr>
    </w:p>
    <w:p w:rsidR="00C15152" w:rsidRDefault="00125573" w:rsidP="0064717D">
      <w:pPr>
        <w:pStyle w:val="Heading3"/>
        <w:rPr>
          <w:rFonts w:eastAsia="Times New Roman"/>
        </w:rPr>
      </w:pPr>
      <w:r>
        <w:rPr>
          <w:rFonts w:eastAsia="Times New Roman"/>
        </w:rPr>
        <w:t>PRESCRIB</w:t>
      </w:r>
      <w:r w:rsidR="000011B6">
        <w:rPr>
          <w:rFonts w:eastAsia="Times New Roman"/>
        </w:rPr>
        <w:t>E</w:t>
      </w:r>
      <w:r w:rsidR="002B3F97">
        <w:rPr>
          <w:rFonts w:eastAsia="Times New Roman"/>
        </w:rPr>
        <w:t>D COURSES</w:t>
      </w:r>
      <w:r>
        <w:rPr>
          <w:rFonts w:eastAsia="Times New Roman"/>
        </w:rPr>
        <w:t> (5</w:t>
      </w:r>
      <w:r w:rsidR="0001452F">
        <w:rPr>
          <w:rFonts w:eastAsia="Times New Roman"/>
        </w:rPr>
        <w:t>5</w:t>
      </w:r>
      <w:r w:rsidR="00C61A49" w:rsidRPr="00353730">
        <w:rPr>
          <w:rFonts w:eastAsia="Times New Roman"/>
        </w:rPr>
        <w:t xml:space="preserve"> credits)</w:t>
      </w:r>
    </w:p>
    <w:tbl>
      <w:tblPr>
        <w:tblStyle w:val="TableGrid"/>
        <w:tblW w:w="9355" w:type="dxa"/>
        <w:tblLayout w:type="fixed"/>
        <w:tblLook w:val="04A0" w:firstRow="1" w:lastRow="0" w:firstColumn="1" w:lastColumn="0" w:noHBand="0" w:noVBand="1"/>
        <w:tblDescription w:val="Table contains 4 columns: Courses, Credits, Courses and Credits"/>
      </w:tblPr>
      <w:tblGrid>
        <w:gridCol w:w="3595"/>
        <w:gridCol w:w="1260"/>
        <w:gridCol w:w="3240"/>
        <w:gridCol w:w="1260"/>
      </w:tblGrid>
      <w:tr w:rsidR="00023785" w:rsidRPr="00407727" w:rsidTr="00CA7492">
        <w:trPr>
          <w:trHeight w:val="288"/>
          <w:tblHeader/>
        </w:trPr>
        <w:tc>
          <w:tcPr>
            <w:tcW w:w="3595" w:type="dxa"/>
            <w:shd w:val="clear" w:color="auto" w:fill="D9D9D9" w:themeFill="background1" w:themeFillShade="D9"/>
            <w:vAlign w:val="center"/>
          </w:tcPr>
          <w:p w:rsidR="00023785" w:rsidRPr="00407727" w:rsidRDefault="00023785" w:rsidP="000C0BE8">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Courses</w:t>
            </w:r>
            <w:r w:rsidR="00D1143A">
              <w:rPr>
                <w:rFonts w:ascii="Times New Roman" w:eastAsia="Times New Roman" w:hAnsi="Times New Roman"/>
                <w:b/>
              </w:rPr>
              <w:t>:  Prescribed</w:t>
            </w:r>
          </w:p>
        </w:tc>
        <w:tc>
          <w:tcPr>
            <w:tcW w:w="1260" w:type="dxa"/>
            <w:shd w:val="clear" w:color="auto" w:fill="D9D9D9" w:themeFill="background1" w:themeFillShade="D9"/>
          </w:tcPr>
          <w:p w:rsidR="00023785" w:rsidRPr="00407727" w:rsidRDefault="00023785" w:rsidP="000C0BE8">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Credits</w:t>
            </w:r>
          </w:p>
        </w:tc>
        <w:tc>
          <w:tcPr>
            <w:tcW w:w="3240" w:type="dxa"/>
            <w:shd w:val="clear" w:color="auto" w:fill="D9D9D9" w:themeFill="background1" w:themeFillShade="D9"/>
          </w:tcPr>
          <w:p w:rsidR="00023785" w:rsidRPr="00407727" w:rsidRDefault="00023785" w:rsidP="000C0BE8">
            <w:pPr>
              <w:tabs>
                <w:tab w:val="left" w:pos="0"/>
                <w:tab w:val="left" w:leader="underscore" w:pos="1440"/>
                <w:tab w:val="left" w:pos="4320"/>
              </w:tabs>
              <w:autoSpaceDE w:val="0"/>
              <w:autoSpaceDN w:val="0"/>
              <w:adjustRightInd w:val="0"/>
              <w:rPr>
                <w:rFonts w:ascii="Times New Roman" w:eastAsia="Times New Roman" w:hAnsi="Times New Roman"/>
                <w:b/>
              </w:rPr>
            </w:pPr>
            <w:r>
              <w:rPr>
                <w:rFonts w:ascii="Times New Roman" w:eastAsia="Times New Roman" w:hAnsi="Times New Roman"/>
                <w:b/>
              </w:rPr>
              <w:t>Courses</w:t>
            </w:r>
            <w:r w:rsidR="00D1143A">
              <w:rPr>
                <w:rFonts w:ascii="Times New Roman" w:eastAsia="Times New Roman" w:hAnsi="Times New Roman"/>
                <w:b/>
              </w:rPr>
              <w:t xml:space="preserve"> (continued)</w:t>
            </w:r>
          </w:p>
        </w:tc>
        <w:tc>
          <w:tcPr>
            <w:tcW w:w="1260" w:type="dxa"/>
            <w:shd w:val="clear" w:color="auto" w:fill="D9D9D9" w:themeFill="background1" w:themeFillShade="D9"/>
            <w:vAlign w:val="center"/>
          </w:tcPr>
          <w:p w:rsidR="00023785" w:rsidRPr="00407727" w:rsidRDefault="00023785" w:rsidP="000C0BE8">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023785" w:rsidRPr="00407727" w:rsidTr="00CA7492">
        <w:trPr>
          <w:trHeight w:val="288"/>
        </w:trPr>
        <w:tc>
          <w:tcPr>
            <w:tcW w:w="3595" w:type="dxa"/>
            <w:vAlign w:val="center"/>
          </w:tcPr>
          <w:p w:rsidR="00023785" w:rsidRPr="00407727" w:rsidRDefault="00EC5F0E"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 xml:space="preserve">EDPSY </w:t>
            </w:r>
            <w:r w:rsidR="00125573">
              <w:rPr>
                <w:rFonts w:ascii="Times New Roman" w:eastAsia="Times New Roman" w:hAnsi="Times New Roman"/>
              </w:rPr>
              <w:t>14</w:t>
            </w:r>
          </w:p>
        </w:tc>
        <w:tc>
          <w:tcPr>
            <w:tcW w:w="1260" w:type="dxa"/>
          </w:tcPr>
          <w:p w:rsidR="00023785" w:rsidRPr="00407727" w:rsidRDefault="00023785"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c>
          <w:tcPr>
            <w:tcW w:w="3240" w:type="dxa"/>
          </w:tcPr>
          <w:p w:rsidR="00023785" w:rsidRPr="00407727" w:rsidRDefault="00125573"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hAnsi="Times New Roman"/>
              </w:rPr>
              <w:t>LL ED 400</w:t>
            </w:r>
          </w:p>
        </w:tc>
        <w:tc>
          <w:tcPr>
            <w:tcW w:w="1260" w:type="dxa"/>
            <w:vAlign w:val="center"/>
          </w:tcPr>
          <w:p w:rsidR="00023785" w:rsidRPr="00407727" w:rsidRDefault="00023785" w:rsidP="000C0BE8">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023785" w:rsidRPr="00407727" w:rsidTr="00CA7492">
        <w:trPr>
          <w:trHeight w:val="288"/>
        </w:trPr>
        <w:tc>
          <w:tcPr>
            <w:tcW w:w="3595" w:type="dxa"/>
            <w:vAlign w:val="center"/>
          </w:tcPr>
          <w:p w:rsidR="00023785" w:rsidRPr="00407727" w:rsidRDefault="00125573"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EDTHP 115 or EDTHP 115A</w:t>
            </w:r>
          </w:p>
        </w:tc>
        <w:tc>
          <w:tcPr>
            <w:tcW w:w="1260" w:type="dxa"/>
          </w:tcPr>
          <w:p w:rsidR="00023785" w:rsidRPr="00407727" w:rsidRDefault="00023785"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c>
          <w:tcPr>
            <w:tcW w:w="3240" w:type="dxa"/>
          </w:tcPr>
          <w:p w:rsidR="00023785" w:rsidRPr="00407727" w:rsidRDefault="00125573"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hAnsi="Times New Roman"/>
              </w:rPr>
              <w:t>LL ED 401</w:t>
            </w:r>
          </w:p>
        </w:tc>
        <w:tc>
          <w:tcPr>
            <w:tcW w:w="1260" w:type="dxa"/>
            <w:vAlign w:val="center"/>
          </w:tcPr>
          <w:p w:rsidR="00023785" w:rsidRPr="00407727" w:rsidRDefault="00023785" w:rsidP="000C0BE8">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023785" w:rsidRPr="00407727" w:rsidTr="00CA7492">
        <w:trPr>
          <w:trHeight w:val="288"/>
        </w:trPr>
        <w:tc>
          <w:tcPr>
            <w:tcW w:w="3595" w:type="dxa"/>
            <w:vAlign w:val="center"/>
          </w:tcPr>
          <w:p w:rsidR="00023785" w:rsidRPr="00407727" w:rsidRDefault="00125573" w:rsidP="000C0BE8">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MATH 200</w:t>
            </w:r>
            <w:r w:rsidR="00EC5F0E">
              <w:rPr>
                <w:rFonts w:ascii="Times New Roman" w:hAnsi="Times New Roman"/>
              </w:rPr>
              <w:t xml:space="preserve"> (GQ)</w:t>
            </w:r>
          </w:p>
        </w:tc>
        <w:tc>
          <w:tcPr>
            <w:tcW w:w="1260" w:type="dxa"/>
          </w:tcPr>
          <w:p w:rsidR="00023785" w:rsidRPr="00407727" w:rsidRDefault="0001452F"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c>
          <w:tcPr>
            <w:tcW w:w="3240" w:type="dxa"/>
          </w:tcPr>
          <w:p w:rsidR="00023785" w:rsidRPr="00407727" w:rsidRDefault="00125573"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hAnsi="Times New Roman"/>
              </w:rPr>
              <w:t>LL ED 402</w:t>
            </w:r>
          </w:p>
        </w:tc>
        <w:tc>
          <w:tcPr>
            <w:tcW w:w="1260" w:type="dxa"/>
            <w:vAlign w:val="center"/>
          </w:tcPr>
          <w:p w:rsidR="00023785" w:rsidRPr="00407727" w:rsidRDefault="00023785" w:rsidP="000C0BE8">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EC5F0E" w:rsidRPr="00407727" w:rsidTr="00CA7492">
        <w:trPr>
          <w:trHeight w:val="288"/>
        </w:trPr>
        <w:tc>
          <w:tcPr>
            <w:tcW w:w="3595" w:type="dxa"/>
            <w:vAlign w:val="center"/>
          </w:tcPr>
          <w:p w:rsidR="00EC5F0E" w:rsidRPr="00407727" w:rsidRDefault="00EC5F0E" w:rsidP="00EC5F0E">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C I 280</w:t>
            </w:r>
          </w:p>
        </w:tc>
        <w:tc>
          <w:tcPr>
            <w:tcW w:w="1260" w:type="dxa"/>
          </w:tcPr>
          <w:p w:rsidR="00EC5F0E" w:rsidRDefault="00EC5F0E" w:rsidP="00EC5F0E">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c>
          <w:tcPr>
            <w:tcW w:w="3240" w:type="dxa"/>
          </w:tcPr>
          <w:p w:rsidR="00EC5F0E" w:rsidRPr="00407727" w:rsidRDefault="00EC5F0E" w:rsidP="00EC5F0E">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hAnsi="Times New Roman"/>
              </w:rPr>
              <w:t>SCIED 458</w:t>
            </w:r>
          </w:p>
        </w:tc>
        <w:tc>
          <w:tcPr>
            <w:tcW w:w="1260" w:type="dxa"/>
            <w:vAlign w:val="center"/>
          </w:tcPr>
          <w:p w:rsidR="00EC5F0E" w:rsidRPr="00407727" w:rsidRDefault="00EC5F0E" w:rsidP="00EC5F0E">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EC5F0E" w:rsidRPr="00407727" w:rsidTr="00CA7492">
        <w:trPr>
          <w:trHeight w:val="288"/>
        </w:trPr>
        <w:tc>
          <w:tcPr>
            <w:tcW w:w="3595" w:type="dxa"/>
            <w:vAlign w:val="center"/>
          </w:tcPr>
          <w:p w:rsidR="00EC5F0E" w:rsidRPr="00407727" w:rsidRDefault="00EC5F0E" w:rsidP="00EC5F0E">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KINES 126</w:t>
            </w:r>
          </w:p>
        </w:tc>
        <w:tc>
          <w:tcPr>
            <w:tcW w:w="1260" w:type="dxa"/>
          </w:tcPr>
          <w:p w:rsidR="00EC5F0E" w:rsidRDefault="00EC5F0E" w:rsidP="00EC5F0E">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1.5</w:t>
            </w:r>
          </w:p>
        </w:tc>
        <w:tc>
          <w:tcPr>
            <w:tcW w:w="3240" w:type="dxa"/>
          </w:tcPr>
          <w:p w:rsidR="00EC5F0E" w:rsidRPr="00407727" w:rsidRDefault="00EC5F0E" w:rsidP="00EC5F0E">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SS ED 430W</w:t>
            </w:r>
          </w:p>
        </w:tc>
        <w:tc>
          <w:tcPr>
            <w:tcW w:w="1260" w:type="dxa"/>
            <w:vAlign w:val="center"/>
          </w:tcPr>
          <w:p w:rsidR="00EC5F0E" w:rsidRPr="00407727" w:rsidRDefault="00EC5F0E" w:rsidP="00EC5F0E">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EC5F0E" w:rsidRPr="00407727" w:rsidTr="00CA7492">
        <w:trPr>
          <w:trHeight w:val="288"/>
        </w:trPr>
        <w:tc>
          <w:tcPr>
            <w:tcW w:w="3595" w:type="dxa"/>
            <w:vAlign w:val="center"/>
          </w:tcPr>
          <w:p w:rsidR="00EC5F0E" w:rsidRPr="00407727" w:rsidRDefault="00EC5F0E" w:rsidP="00EC5F0E">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KINES 127</w:t>
            </w:r>
          </w:p>
        </w:tc>
        <w:tc>
          <w:tcPr>
            <w:tcW w:w="1260" w:type="dxa"/>
          </w:tcPr>
          <w:p w:rsidR="00EC5F0E" w:rsidRDefault="00EC5F0E" w:rsidP="00EC5F0E">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1.5</w:t>
            </w:r>
          </w:p>
        </w:tc>
        <w:tc>
          <w:tcPr>
            <w:tcW w:w="3240" w:type="dxa"/>
          </w:tcPr>
          <w:p w:rsidR="00EC5F0E" w:rsidRPr="00407727" w:rsidRDefault="00EC5F0E" w:rsidP="00EC5F0E">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C I 495A</w:t>
            </w:r>
          </w:p>
        </w:tc>
        <w:tc>
          <w:tcPr>
            <w:tcW w:w="1260" w:type="dxa"/>
            <w:vAlign w:val="center"/>
          </w:tcPr>
          <w:p w:rsidR="00EC5F0E" w:rsidRPr="00407727" w:rsidRDefault="00EC5F0E" w:rsidP="00EC5F0E">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EC5F0E" w:rsidRPr="00407727" w:rsidTr="00CA7492">
        <w:trPr>
          <w:trHeight w:val="288"/>
        </w:trPr>
        <w:tc>
          <w:tcPr>
            <w:tcW w:w="3595" w:type="dxa"/>
            <w:vAlign w:val="center"/>
          </w:tcPr>
          <w:p w:rsidR="00EC5F0E" w:rsidRPr="00407727" w:rsidRDefault="00EC5F0E" w:rsidP="00EC5F0E">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SPLED 400</w:t>
            </w:r>
          </w:p>
        </w:tc>
        <w:tc>
          <w:tcPr>
            <w:tcW w:w="1260" w:type="dxa"/>
          </w:tcPr>
          <w:p w:rsidR="00EC5F0E" w:rsidRDefault="00EC5F0E" w:rsidP="00EC5F0E">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4</w:t>
            </w:r>
          </w:p>
        </w:tc>
        <w:tc>
          <w:tcPr>
            <w:tcW w:w="3240" w:type="dxa"/>
          </w:tcPr>
          <w:p w:rsidR="00EC5F0E" w:rsidRPr="00407727" w:rsidRDefault="00EC5F0E" w:rsidP="00EC5F0E">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C I 495D</w:t>
            </w:r>
          </w:p>
        </w:tc>
        <w:tc>
          <w:tcPr>
            <w:tcW w:w="1260" w:type="dxa"/>
            <w:vAlign w:val="center"/>
          </w:tcPr>
          <w:p w:rsidR="00EC5F0E" w:rsidRPr="00407727" w:rsidRDefault="00EC5F0E" w:rsidP="00EC5F0E">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12</w:t>
            </w:r>
          </w:p>
        </w:tc>
      </w:tr>
      <w:tr w:rsidR="00EC5F0E" w:rsidRPr="00407727" w:rsidTr="00CA7492">
        <w:trPr>
          <w:trHeight w:val="288"/>
        </w:trPr>
        <w:tc>
          <w:tcPr>
            <w:tcW w:w="3595" w:type="dxa"/>
            <w:vAlign w:val="center"/>
          </w:tcPr>
          <w:p w:rsidR="00EC5F0E" w:rsidRPr="00407727" w:rsidRDefault="00EC5F0E" w:rsidP="00EC5F0E">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SPLED 403A</w:t>
            </w:r>
          </w:p>
        </w:tc>
        <w:tc>
          <w:tcPr>
            <w:tcW w:w="1260" w:type="dxa"/>
          </w:tcPr>
          <w:p w:rsidR="00EC5F0E" w:rsidRDefault="00EC5F0E" w:rsidP="00EC5F0E">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c>
          <w:tcPr>
            <w:tcW w:w="3240" w:type="dxa"/>
          </w:tcPr>
          <w:p w:rsidR="00EC5F0E" w:rsidRPr="00407727" w:rsidRDefault="00EC5F0E" w:rsidP="00EC5F0E">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C I 495F</w:t>
            </w:r>
          </w:p>
        </w:tc>
        <w:tc>
          <w:tcPr>
            <w:tcW w:w="1260" w:type="dxa"/>
            <w:vAlign w:val="center"/>
          </w:tcPr>
          <w:p w:rsidR="00EC5F0E" w:rsidRPr="00407727" w:rsidRDefault="00EC5F0E" w:rsidP="00EC5F0E">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EC5F0E" w:rsidRPr="00407727" w:rsidTr="00CA7492">
        <w:trPr>
          <w:trHeight w:val="288"/>
        </w:trPr>
        <w:tc>
          <w:tcPr>
            <w:tcW w:w="3595" w:type="dxa"/>
            <w:vAlign w:val="center"/>
          </w:tcPr>
          <w:p w:rsidR="00EC5F0E" w:rsidRDefault="00EC5F0E" w:rsidP="00EC5F0E">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MTHED 420</w:t>
            </w:r>
          </w:p>
        </w:tc>
        <w:tc>
          <w:tcPr>
            <w:tcW w:w="1260" w:type="dxa"/>
          </w:tcPr>
          <w:p w:rsidR="00EC5F0E" w:rsidRDefault="00EC5F0E" w:rsidP="00EC5F0E">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c>
          <w:tcPr>
            <w:tcW w:w="3240" w:type="dxa"/>
          </w:tcPr>
          <w:p w:rsidR="00EC5F0E" w:rsidRDefault="00EC5F0E" w:rsidP="00EC5F0E">
            <w:pPr>
              <w:tabs>
                <w:tab w:val="left" w:pos="0"/>
                <w:tab w:val="left" w:leader="underscore" w:pos="1440"/>
                <w:tab w:val="left" w:pos="4320"/>
              </w:tabs>
              <w:autoSpaceDE w:val="0"/>
              <w:autoSpaceDN w:val="0"/>
              <w:adjustRightInd w:val="0"/>
              <w:rPr>
                <w:rFonts w:ascii="Times New Roman" w:eastAsia="Times New Roman" w:hAnsi="Times New Roman"/>
              </w:rPr>
            </w:pPr>
          </w:p>
        </w:tc>
        <w:tc>
          <w:tcPr>
            <w:tcW w:w="1260" w:type="dxa"/>
            <w:vAlign w:val="center"/>
          </w:tcPr>
          <w:p w:rsidR="00EC5F0E" w:rsidRDefault="00EC5F0E" w:rsidP="00EC5F0E">
            <w:pPr>
              <w:tabs>
                <w:tab w:val="left" w:pos="0"/>
                <w:tab w:val="left" w:leader="underscore" w:pos="1440"/>
                <w:tab w:val="left" w:pos="4320"/>
              </w:tabs>
              <w:autoSpaceDE w:val="0"/>
              <w:autoSpaceDN w:val="0"/>
              <w:adjustRightInd w:val="0"/>
              <w:rPr>
                <w:rFonts w:ascii="Times New Roman" w:eastAsia="Times New Roman" w:hAnsi="Times New Roman"/>
              </w:rPr>
            </w:pPr>
          </w:p>
        </w:tc>
      </w:tr>
    </w:tbl>
    <w:p w:rsidR="00396D8F" w:rsidRPr="00353730" w:rsidRDefault="00396D8F" w:rsidP="00C15152">
      <w:pPr>
        <w:shd w:val="clear" w:color="auto" w:fill="FFFFFF"/>
        <w:spacing w:after="0" w:line="240" w:lineRule="auto"/>
        <w:rPr>
          <w:rFonts w:ascii="Times New Roman" w:eastAsia="Times New Roman" w:hAnsi="Times New Roman"/>
          <w:color w:val="000000"/>
        </w:rPr>
      </w:pPr>
    </w:p>
    <w:p w:rsidR="00C15152" w:rsidRDefault="009B1F41" w:rsidP="0064717D">
      <w:pPr>
        <w:pStyle w:val="Heading3"/>
        <w:rPr>
          <w:rFonts w:eastAsia="Times New Roman"/>
        </w:rPr>
      </w:pPr>
      <w:r>
        <w:rPr>
          <w:rFonts w:eastAsia="Times New Roman"/>
        </w:rPr>
        <w:t>ADDITIONAL</w:t>
      </w:r>
      <w:r w:rsidR="00396D8F">
        <w:rPr>
          <w:rFonts w:eastAsia="Times New Roman"/>
        </w:rPr>
        <w:t xml:space="preserve"> COURSES</w:t>
      </w:r>
      <w:r w:rsidR="00C61A49" w:rsidRPr="00353730">
        <w:rPr>
          <w:rFonts w:eastAsia="Times New Roman"/>
        </w:rPr>
        <w:t> (</w:t>
      </w:r>
      <w:r>
        <w:rPr>
          <w:rFonts w:eastAsia="Times New Roman"/>
        </w:rPr>
        <w:t>18-19</w:t>
      </w:r>
      <w:r w:rsidR="00C61A49" w:rsidRPr="00435B99">
        <w:rPr>
          <w:rFonts w:eastAsia="Times New Roman"/>
        </w:rPr>
        <w:t xml:space="preserve"> credits</w:t>
      </w:r>
      <w:r w:rsidR="00C61A49" w:rsidRPr="00353730">
        <w:rPr>
          <w:rFonts w:eastAsia="Times New Roman"/>
        </w:rPr>
        <w:t>) </w:t>
      </w:r>
    </w:p>
    <w:tbl>
      <w:tblPr>
        <w:tblStyle w:val="TableGrid"/>
        <w:tblW w:w="9355" w:type="dxa"/>
        <w:tblLayout w:type="fixed"/>
        <w:tblLook w:val="04A0" w:firstRow="1" w:lastRow="0" w:firstColumn="1" w:lastColumn="0" w:noHBand="0" w:noVBand="1"/>
        <w:tblDescription w:val="Table contains 2 columns: Courses and Credits"/>
      </w:tblPr>
      <w:tblGrid>
        <w:gridCol w:w="8095"/>
        <w:gridCol w:w="1260"/>
      </w:tblGrid>
      <w:tr w:rsidR="007A4F7A" w:rsidRPr="00407727" w:rsidTr="00CA7492">
        <w:trPr>
          <w:trHeight w:val="288"/>
          <w:tblHeader/>
        </w:trPr>
        <w:tc>
          <w:tcPr>
            <w:tcW w:w="8095" w:type="dxa"/>
            <w:shd w:val="clear" w:color="auto" w:fill="D9D9D9" w:themeFill="background1" w:themeFillShade="D9"/>
            <w:vAlign w:val="center"/>
          </w:tcPr>
          <w:p w:rsidR="007A4F7A" w:rsidRPr="00407727" w:rsidRDefault="007A4F7A" w:rsidP="000C0BE8">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Courses</w:t>
            </w:r>
            <w:r w:rsidR="00D1143A">
              <w:rPr>
                <w:rFonts w:ascii="Times New Roman" w:eastAsia="Times New Roman" w:hAnsi="Times New Roman"/>
                <w:b/>
              </w:rPr>
              <w:t>:  Additional</w:t>
            </w:r>
          </w:p>
        </w:tc>
        <w:tc>
          <w:tcPr>
            <w:tcW w:w="1260" w:type="dxa"/>
            <w:shd w:val="clear" w:color="auto" w:fill="D9D9D9" w:themeFill="background1" w:themeFillShade="D9"/>
            <w:vAlign w:val="center"/>
          </w:tcPr>
          <w:p w:rsidR="007A4F7A" w:rsidRPr="00407727" w:rsidRDefault="007A4F7A" w:rsidP="000C0BE8">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7A4F7A" w:rsidRPr="00407727" w:rsidTr="00CA7492">
        <w:trPr>
          <w:trHeight w:val="288"/>
        </w:trPr>
        <w:tc>
          <w:tcPr>
            <w:tcW w:w="8095" w:type="dxa"/>
            <w:vAlign w:val="center"/>
          </w:tcPr>
          <w:p w:rsidR="007A4F7A" w:rsidRPr="00407727" w:rsidRDefault="009B1F41"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STAT 100, 200 or EDPSY 101</w:t>
            </w:r>
          </w:p>
        </w:tc>
        <w:tc>
          <w:tcPr>
            <w:tcW w:w="1260" w:type="dxa"/>
            <w:vAlign w:val="center"/>
          </w:tcPr>
          <w:p w:rsidR="007A4F7A" w:rsidRPr="00407727" w:rsidRDefault="009B1F41"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3-4</w:t>
            </w:r>
          </w:p>
        </w:tc>
      </w:tr>
      <w:tr w:rsidR="007A4F7A" w:rsidRPr="00407727" w:rsidTr="00CA7492">
        <w:trPr>
          <w:trHeight w:val="288"/>
        </w:trPr>
        <w:tc>
          <w:tcPr>
            <w:tcW w:w="8095" w:type="dxa"/>
            <w:vAlign w:val="center"/>
          </w:tcPr>
          <w:p w:rsidR="007A4F7A" w:rsidRPr="00407727" w:rsidRDefault="00EC5F0E"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MATH 201</w:t>
            </w:r>
          </w:p>
        </w:tc>
        <w:tc>
          <w:tcPr>
            <w:tcW w:w="1260" w:type="dxa"/>
            <w:vAlign w:val="center"/>
          </w:tcPr>
          <w:p w:rsidR="007A4F7A" w:rsidRPr="00407727" w:rsidRDefault="007A4F7A" w:rsidP="000C0BE8">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7A4F7A" w:rsidRPr="00407727" w:rsidTr="00CA7492">
        <w:trPr>
          <w:trHeight w:val="288"/>
        </w:trPr>
        <w:tc>
          <w:tcPr>
            <w:tcW w:w="8095" w:type="dxa"/>
            <w:vAlign w:val="center"/>
          </w:tcPr>
          <w:p w:rsidR="007A4F7A" w:rsidRPr="00407727" w:rsidRDefault="009B1F41" w:rsidP="000C0BE8">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Literature selection (GH)</w:t>
            </w:r>
          </w:p>
        </w:tc>
        <w:tc>
          <w:tcPr>
            <w:tcW w:w="1260" w:type="dxa"/>
            <w:vAlign w:val="center"/>
          </w:tcPr>
          <w:p w:rsidR="007A4F7A" w:rsidRPr="00407727" w:rsidRDefault="007A4F7A" w:rsidP="000C0BE8">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396D8F" w:rsidRPr="00407727" w:rsidTr="00CA7492">
        <w:trPr>
          <w:trHeight w:val="288"/>
        </w:trPr>
        <w:tc>
          <w:tcPr>
            <w:tcW w:w="8095" w:type="dxa"/>
            <w:vAlign w:val="center"/>
          </w:tcPr>
          <w:p w:rsidR="00396D8F" w:rsidRDefault="009B1F41" w:rsidP="000C0BE8">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Biological Science selection (GN)</w:t>
            </w:r>
          </w:p>
        </w:tc>
        <w:tc>
          <w:tcPr>
            <w:tcW w:w="1260" w:type="dxa"/>
            <w:vAlign w:val="center"/>
          </w:tcPr>
          <w:p w:rsidR="00396D8F" w:rsidRPr="00407727" w:rsidRDefault="00396D8F"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9B1F41" w:rsidRPr="00407727" w:rsidTr="00CA7492">
        <w:trPr>
          <w:trHeight w:val="288"/>
        </w:trPr>
        <w:tc>
          <w:tcPr>
            <w:tcW w:w="8095" w:type="dxa"/>
            <w:vAlign w:val="center"/>
          </w:tcPr>
          <w:p w:rsidR="009B1F41" w:rsidRDefault="009B1F41" w:rsidP="000C0BE8">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Earth Science selection (GN)</w:t>
            </w:r>
          </w:p>
        </w:tc>
        <w:tc>
          <w:tcPr>
            <w:tcW w:w="1260" w:type="dxa"/>
            <w:vAlign w:val="center"/>
          </w:tcPr>
          <w:p w:rsidR="009B1F41" w:rsidRDefault="009B1F41"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9B1F41" w:rsidRPr="00407727" w:rsidTr="00CA7492">
        <w:trPr>
          <w:trHeight w:val="288"/>
        </w:trPr>
        <w:tc>
          <w:tcPr>
            <w:tcW w:w="8095" w:type="dxa"/>
            <w:vAlign w:val="center"/>
          </w:tcPr>
          <w:p w:rsidR="009B1F41" w:rsidRDefault="009B1F41" w:rsidP="000C0BE8">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Physical Science selection (GN)</w:t>
            </w:r>
          </w:p>
        </w:tc>
        <w:tc>
          <w:tcPr>
            <w:tcW w:w="1260" w:type="dxa"/>
            <w:vAlign w:val="center"/>
          </w:tcPr>
          <w:p w:rsidR="009B1F41" w:rsidRDefault="009B1F41"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bl>
    <w:p w:rsidR="002C4C36" w:rsidRDefault="002C4C36" w:rsidP="002C4C36">
      <w:pPr>
        <w:spacing w:after="0" w:line="240" w:lineRule="auto"/>
        <w:rPr>
          <w:rFonts w:ascii="Times New Roman" w:eastAsia="Times New Roman" w:hAnsi="Times New Roman"/>
          <w:color w:val="000000"/>
        </w:rPr>
      </w:pPr>
    </w:p>
    <w:p w:rsidR="00BA01E6" w:rsidRDefault="00BA01E6" w:rsidP="00BA01E6">
      <w:pPr>
        <w:pStyle w:val="Heading2"/>
        <w:rPr>
          <w:rFonts w:eastAsia="Times New Roman"/>
        </w:rPr>
      </w:pPr>
      <w:r>
        <w:rPr>
          <w:rFonts w:eastAsia="Times New Roman"/>
        </w:rPr>
        <w:t>OPTION REQUIREMENTS</w:t>
      </w:r>
      <w:r w:rsidR="00396D8F">
        <w:rPr>
          <w:rFonts w:eastAsia="Times New Roman"/>
        </w:rPr>
        <w:t xml:space="preserve"> </w:t>
      </w:r>
      <w:r>
        <w:rPr>
          <w:rFonts w:eastAsia="Times New Roman"/>
        </w:rPr>
        <w:t>(36</w:t>
      </w:r>
      <w:r w:rsidR="00C61A49" w:rsidRPr="00353730">
        <w:rPr>
          <w:rFonts w:eastAsia="Times New Roman"/>
        </w:rPr>
        <w:t xml:space="preserve"> credits)</w:t>
      </w:r>
    </w:p>
    <w:p w:rsidR="00FD74C8" w:rsidRPr="00FD74C8" w:rsidRDefault="00FD74C8" w:rsidP="00FD74C8"/>
    <w:p w:rsidR="00BA01E6" w:rsidRPr="00BA01E6" w:rsidRDefault="00BA01E6" w:rsidP="00BA01E6">
      <w:pPr>
        <w:pStyle w:val="Heading3"/>
      </w:pPr>
      <w:r>
        <w:t>PRESCRIBED COURSES (21 credits)</w:t>
      </w:r>
    </w:p>
    <w:tbl>
      <w:tblPr>
        <w:tblStyle w:val="TableGrid"/>
        <w:tblW w:w="9355" w:type="dxa"/>
        <w:tblLayout w:type="fixed"/>
        <w:tblLook w:val="04A0" w:firstRow="1" w:lastRow="0" w:firstColumn="1" w:lastColumn="0" w:noHBand="0" w:noVBand="1"/>
        <w:tblDescription w:val="Table contains 2 columns: Courses and Credits"/>
      </w:tblPr>
      <w:tblGrid>
        <w:gridCol w:w="8095"/>
        <w:gridCol w:w="1260"/>
      </w:tblGrid>
      <w:tr w:rsidR="008C6A0F" w:rsidRPr="00407727" w:rsidTr="00CA7492">
        <w:trPr>
          <w:trHeight w:val="288"/>
          <w:tblHeader/>
        </w:trPr>
        <w:tc>
          <w:tcPr>
            <w:tcW w:w="8095" w:type="dxa"/>
            <w:shd w:val="clear" w:color="auto" w:fill="D9D9D9" w:themeFill="background1" w:themeFillShade="D9"/>
            <w:vAlign w:val="center"/>
          </w:tcPr>
          <w:p w:rsidR="008C6A0F" w:rsidRPr="00407727" w:rsidRDefault="008C6A0F" w:rsidP="000C0BE8">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Courses</w:t>
            </w:r>
            <w:r w:rsidR="00D1143A">
              <w:rPr>
                <w:rFonts w:ascii="Times New Roman" w:eastAsia="Times New Roman" w:hAnsi="Times New Roman"/>
                <w:b/>
              </w:rPr>
              <w:t>:  Prescribed</w:t>
            </w:r>
          </w:p>
        </w:tc>
        <w:tc>
          <w:tcPr>
            <w:tcW w:w="1260" w:type="dxa"/>
            <w:shd w:val="clear" w:color="auto" w:fill="D9D9D9" w:themeFill="background1" w:themeFillShade="D9"/>
            <w:vAlign w:val="center"/>
          </w:tcPr>
          <w:p w:rsidR="008C6A0F" w:rsidRPr="00407727" w:rsidRDefault="008C6A0F" w:rsidP="000C0BE8">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8C6A0F" w:rsidRPr="00407727" w:rsidTr="00CA7492">
        <w:trPr>
          <w:trHeight w:val="288"/>
        </w:trPr>
        <w:tc>
          <w:tcPr>
            <w:tcW w:w="8095" w:type="dxa"/>
            <w:vAlign w:val="center"/>
          </w:tcPr>
          <w:p w:rsidR="008C6A0F" w:rsidRPr="00407727" w:rsidRDefault="00BA01E6"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HD FS 229</w:t>
            </w:r>
            <w:r w:rsidR="00EC5F0E">
              <w:rPr>
                <w:rFonts w:ascii="Times New Roman" w:eastAsia="Times New Roman" w:hAnsi="Times New Roman"/>
              </w:rPr>
              <w:t xml:space="preserve"> (GS)</w:t>
            </w:r>
          </w:p>
        </w:tc>
        <w:tc>
          <w:tcPr>
            <w:tcW w:w="1260" w:type="dxa"/>
            <w:vAlign w:val="center"/>
          </w:tcPr>
          <w:p w:rsidR="008C6A0F" w:rsidRPr="00407727" w:rsidRDefault="008C6A0F" w:rsidP="000C0BE8">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8C6A0F" w:rsidRPr="00407727" w:rsidTr="00CA7492">
        <w:trPr>
          <w:trHeight w:val="288"/>
        </w:trPr>
        <w:tc>
          <w:tcPr>
            <w:tcW w:w="8095" w:type="dxa"/>
            <w:vAlign w:val="center"/>
          </w:tcPr>
          <w:p w:rsidR="008C6A0F" w:rsidRPr="00407727" w:rsidRDefault="00BA01E6"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A ED 303</w:t>
            </w:r>
          </w:p>
        </w:tc>
        <w:tc>
          <w:tcPr>
            <w:tcW w:w="1260" w:type="dxa"/>
            <w:vAlign w:val="center"/>
          </w:tcPr>
          <w:p w:rsidR="008C6A0F" w:rsidRPr="00407727" w:rsidRDefault="008C6A0F" w:rsidP="000C0BE8">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8C6A0F" w:rsidRPr="00407727" w:rsidTr="00CA7492">
        <w:trPr>
          <w:trHeight w:val="288"/>
        </w:trPr>
        <w:tc>
          <w:tcPr>
            <w:tcW w:w="8095" w:type="dxa"/>
            <w:vAlign w:val="center"/>
          </w:tcPr>
          <w:p w:rsidR="008C6A0F" w:rsidRPr="00407727" w:rsidRDefault="00BA01E6" w:rsidP="000C0BE8">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MUSIC 241</w:t>
            </w:r>
          </w:p>
        </w:tc>
        <w:tc>
          <w:tcPr>
            <w:tcW w:w="1260" w:type="dxa"/>
            <w:vAlign w:val="center"/>
          </w:tcPr>
          <w:p w:rsidR="008C6A0F" w:rsidRPr="00407727" w:rsidRDefault="008C6A0F" w:rsidP="000C0BE8">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8C6A0F" w:rsidRPr="00407727" w:rsidTr="00CA7492">
        <w:trPr>
          <w:trHeight w:val="288"/>
        </w:trPr>
        <w:tc>
          <w:tcPr>
            <w:tcW w:w="8095" w:type="dxa"/>
            <w:vAlign w:val="center"/>
          </w:tcPr>
          <w:p w:rsidR="008C6A0F" w:rsidRDefault="00BA01E6" w:rsidP="000C0BE8">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E C E 451</w:t>
            </w:r>
          </w:p>
        </w:tc>
        <w:tc>
          <w:tcPr>
            <w:tcW w:w="1260" w:type="dxa"/>
            <w:vAlign w:val="center"/>
          </w:tcPr>
          <w:p w:rsidR="008C6A0F" w:rsidRPr="00407727" w:rsidRDefault="008C6A0F"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8C6A0F" w:rsidRPr="00407727" w:rsidTr="00CA7492">
        <w:trPr>
          <w:trHeight w:val="288"/>
        </w:trPr>
        <w:tc>
          <w:tcPr>
            <w:tcW w:w="8095" w:type="dxa"/>
            <w:vAlign w:val="center"/>
          </w:tcPr>
          <w:p w:rsidR="008C6A0F" w:rsidRDefault="00BA01E6" w:rsidP="000C0BE8">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E C E 479</w:t>
            </w:r>
          </w:p>
        </w:tc>
        <w:tc>
          <w:tcPr>
            <w:tcW w:w="1260" w:type="dxa"/>
            <w:vAlign w:val="center"/>
          </w:tcPr>
          <w:p w:rsidR="008C6A0F" w:rsidRDefault="008C6A0F"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8C6A0F" w:rsidRPr="00407727" w:rsidTr="00CA7492">
        <w:trPr>
          <w:trHeight w:val="288"/>
        </w:trPr>
        <w:tc>
          <w:tcPr>
            <w:tcW w:w="8095" w:type="dxa"/>
            <w:vAlign w:val="center"/>
          </w:tcPr>
          <w:p w:rsidR="008C6A0F" w:rsidRDefault="00BA01E6" w:rsidP="000C0BE8">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C I 295A</w:t>
            </w:r>
          </w:p>
        </w:tc>
        <w:tc>
          <w:tcPr>
            <w:tcW w:w="1260" w:type="dxa"/>
            <w:vAlign w:val="center"/>
          </w:tcPr>
          <w:p w:rsidR="008C6A0F" w:rsidRDefault="008C6A0F"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ED0AC2" w:rsidRPr="00407727" w:rsidTr="00CA7492">
        <w:trPr>
          <w:trHeight w:val="288"/>
        </w:trPr>
        <w:tc>
          <w:tcPr>
            <w:tcW w:w="8095" w:type="dxa"/>
            <w:vAlign w:val="center"/>
          </w:tcPr>
          <w:p w:rsidR="00ED0AC2" w:rsidRDefault="00BA01E6" w:rsidP="000C0BE8">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C I 495A</w:t>
            </w:r>
          </w:p>
        </w:tc>
        <w:tc>
          <w:tcPr>
            <w:tcW w:w="1260" w:type="dxa"/>
            <w:vAlign w:val="center"/>
          </w:tcPr>
          <w:p w:rsidR="00ED0AC2" w:rsidRDefault="00ED0AC2"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bl>
    <w:p w:rsidR="002C4C36" w:rsidRPr="00ED0AC2" w:rsidRDefault="00EC5F0E" w:rsidP="00ED0AC2">
      <w:pPr>
        <w:pStyle w:val="Heading3"/>
        <w:rPr>
          <w:rFonts w:eastAsia="Times New Roman"/>
        </w:rPr>
      </w:pPr>
      <w:r>
        <w:rPr>
          <w:rFonts w:eastAsia="Times New Roman"/>
        </w:rPr>
        <w:br/>
      </w:r>
      <w:r w:rsidR="00BA01E6">
        <w:rPr>
          <w:rFonts w:eastAsia="Times New Roman"/>
        </w:rPr>
        <w:t>SUPPORTING COURSES &amp; RELATED AREAS</w:t>
      </w:r>
      <w:r w:rsidR="00ED0AC2">
        <w:rPr>
          <w:rFonts w:eastAsia="Times New Roman"/>
        </w:rPr>
        <w:t> (</w:t>
      </w:r>
      <w:r w:rsidR="00BA01E6">
        <w:rPr>
          <w:rFonts w:eastAsia="Times New Roman"/>
        </w:rPr>
        <w:t>15</w:t>
      </w:r>
      <w:r w:rsidR="00ED0AC2">
        <w:rPr>
          <w:rFonts w:eastAsia="Times New Roman"/>
        </w:rPr>
        <w:t xml:space="preserve"> credits</w:t>
      </w:r>
      <w:r w:rsidR="00C61A49" w:rsidRPr="00353730">
        <w:rPr>
          <w:rFonts w:eastAsia="Times New Roman"/>
        </w:rPr>
        <w:t>)</w:t>
      </w:r>
    </w:p>
    <w:tbl>
      <w:tblPr>
        <w:tblStyle w:val="TableGrid"/>
        <w:tblW w:w="9355" w:type="dxa"/>
        <w:tblLayout w:type="fixed"/>
        <w:tblLook w:val="04A0" w:firstRow="1" w:lastRow="0" w:firstColumn="1" w:lastColumn="0" w:noHBand="0" w:noVBand="1"/>
        <w:tblDescription w:val="Table contains 2 columns: Courses and Credits"/>
      </w:tblPr>
      <w:tblGrid>
        <w:gridCol w:w="8095"/>
        <w:gridCol w:w="1260"/>
      </w:tblGrid>
      <w:tr w:rsidR="008C6A0F" w:rsidRPr="00407727" w:rsidTr="00CA7492">
        <w:trPr>
          <w:trHeight w:val="288"/>
          <w:tblHeader/>
        </w:trPr>
        <w:tc>
          <w:tcPr>
            <w:tcW w:w="8095" w:type="dxa"/>
            <w:shd w:val="clear" w:color="auto" w:fill="D9D9D9" w:themeFill="background1" w:themeFillShade="D9"/>
            <w:vAlign w:val="center"/>
          </w:tcPr>
          <w:p w:rsidR="008C6A0F" w:rsidRPr="00407727" w:rsidRDefault="008C6A0F" w:rsidP="000C0BE8">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Courses</w:t>
            </w:r>
            <w:r w:rsidR="00D03C4C">
              <w:rPr>
                <w:rFonts w:ascii="Times New Roman" w:eastAsia="Times New Roman" w:hAnsi="Times New Roman"/>
                <w:b/>
              </w:rPr>
              <w:t>:  Supporting and Related Areas</w:t>
            </w:r>
          </w:p>
        </w:tc>
        <w:tc>
          <w:tcPr>
            <w:tcW w:w="1260" w:type="dxa"/>
            <w:shd w:val="clear" w:color="auto" w:fill="D9D9D9" w:themeFill="background1" w:themeFillShade="D9"/>
            <w:vAlign w:val="center"/>
          </w:tcPr>
          <w:p w:rsidR="008C6A0F" w:rsidRPr="00407727" w:rsidRDefault="008C6A0F" w:rsidP="000C0BE8">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8C6A0F" w:rsidRPr="00407727" w:rsidTr="00CA7492">
        <w:trPr>
          <w:trHeight w:val="288"/>
        </w:trPr>
        <w:tc>
          <w:tcPr>
            <w:tcW w:w="8095" w:type="dxa"/>
            <w:vAlign w:val="center"/>
          </w:tcPr>
          <w:p w:rsidR="008C6A0F" w:rsidRPr="00407727" w:rsidRDefault="00BA01E6"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US History selection (GH)</w:t>
            </w:r>
          </w:p>
        </w:tc>
        <w:tc>
          <w:tcPr>
            <w:tcW w:w="1260" w:type="dxa"/>
            <w:vAlign w:val="center"/>
          </w:tcPr>
          <w:p w:rsidR="008C6A0F" w:rsidRPr="00407727" w:rsidRDefault="008C6A0F" w:rsidP="000C0BE8">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8C6A0F" w:rsidRPr="00407727" w:rsidTr="00CA7492">
        <w:trPr>
          <w:trHeight w:val="288"/>
        </w:trPr>
        <w:tc>
          <w:tcPr>
            <w:tcW w:w="8095" w:type="dxa"/>
            <w:vAlign w:val="center"/>
          </w:tcPr>
          <w:p w:rsidR="008C6A0F" w:rsidRPr="00407727" w:rsidRDefault="00BA01E6"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Economic Geography selection (GS)</w:t>
            </w:r>
          </w:p>
        </w:tc>
        <w:tc>
          <w:tcPr>
            <w:tcW w:w="1260" w:type="dxa"/>
            <w:vAlign w:val="center"/>
          </w:tcPr>
          <w:p w:rsidR="008C6A0F" w:rsidRPr="00407727" w:rsidRDefault="008C6A0F" w:rsidP="000C0BE8">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8C6A0F" w:rsidRPr="00407727" w:rsidTr="00CA7492">
        <w:trPr>
          <w:trHeight w:val="288"/>
        </w:trPr>
        <w:tc>
          <w:tcPr>
            <w:tcW w:w="8095" w:type="dxa"/>
            <w:vAlign w:val="center"/>
          </w:tcPr>
          <w:p w:rsidR="008C6A0F" w:rsidRPr="00407727" w:rsidRDefault="00BA01E6" w:rsidP="000C0BE8">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Family and Relationships selection</w:t>
            </w:r>
          </w:p>
        </w:tc>
        <w:tc>
          <w:tcPr>
            <w:tcW w:w="1260" w:type="dxa"/>
            <w:vAlign w:val="center"/>
          </w:tcPr>
          <w:p w:rsidR="008C6A0F" w:rsidRPr="00407727" w:rsidRDefault="008C6A0F" w:rsidP="000C0BE8">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8C6A0F" w:rsidRPr="00407727" w:rsidTr="00CA7492">
        <w:trPr>
          <w:trHeight w:val="288"/>
        </w:trPr>
        <w:tc>
          <w:tcPr>
            <w:tcW w:w="8095" w:type="dxa"/>
            <w:vAlign w:val="center"/>
          </w:tcPr>
          <w:p w:rsidR="008C6A0F" w:rsidRDefault="00BA01E6" w:rsidP="000C0BE8">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Education selection</w:t>
            </w:r>
          </w:p>
        </w:tc>
        <w:tc>
          <w:tcPr>
            <w:tcW w:w="1260" w:type="dxa"/>
            <w:vAlign w:val="center"/>
          </w:tcPr>
          <w:p w:rsidR="008C6A0F" w:rsidRPr="00407727" w:rsidRDefault="00ED0AC2"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8C6A0F" w:rsidRPr="00407727" w:rsidTr="00CA7492">
        <w:trPr>
          <w:trHeight w:val="288"/>
        </w:trPr>
        <w:tc>
          <w:tcPr>
            <w:tcW w:w="8095" w:type="dxa"/>
            <w:vAlign w:val="center"/>
          </w:tcPr>
          <w:p w:rsidR="008C6A0F" w:rsidRDefault="00BA01E6" w:rsidP="000C0BE8">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Education selection</w:t>
            </w:r>
          </w:p>
        </w:tc>
        <w:tc>
          <w:tcPr>
            <w:tcW w:w="1260" w:type="dxa"/>
            <w:vAlign w:val="center"/>
          </w:tcPr>
          <w:p w:rsidR="008C6A0F" w:rsidRDefault="008C6A0F" w:rsidP="000C0BE8">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bl>
    <w:p w:rsidR="00C61A49" w:rsidRPr="00353730" w:rsidRDefault="00C61A49" w:rsidP="00C61A49">
      <w:pPr>
        <w:spacing w:after="0" w:line="240" w:lineRule="auto"/>
        <w:rPr>
          <w:rFonts w:ascii="Times New Roman" w:eastAsia="ヒラギノ角ゴ Pro W3" w:hAnsi="Times New Roman"/>
          <w:b/>
          <w:sz w:val="18"/>
          <w:szCs w:val="18"/>
        </w:rPr>
      </w:pPr>
    </w:p>
    <w:p w:rsidR="00BA01E6" w:rsidRDefault="00BA01E6">
      <w:pPr>
        <w:rPr>
          <w:rFonts w:ascii="Times New Roman" w:eastAsia="Times New Roman" w:hAnsi="Times New Roman"/>
          <w:b/>
        </w:rPr>
      </w:pPr>
      <w:r>
        <w:rPr>
          <w:rFonts w:ascii="Times New Roman" w:eastAsia="Times New Roman" w:hAnsi="Times New Roman"/>
          <w:b/>
        </w:rPr>
        <w:br w:type="page"/>
      </w:r>
    </w:p>
    <w:p w:rsidR="00C61A49" w:rsidRPr="00920066" w:rsidRDefault="00C61A49" w:rsidP="00C61A49">
      <w:pPr>
        <w:spacing w:after="0" w:line="240" w:lineRule="auto"/>
        <w:ind w:left="720"/>
        <w:rPr>
          <w:rFonts w:ascii="Times New Roman" w:eastAsia="Times New Roman" w:hAnsi="Times New Roman"/>
          <w:b/>
        </w:rPr>
        <w:sectPr w:rsidR="00C61A49" w:rsidRPr="00920066" w:rsidSect="00A02F23">
          <w:type w:val="continuous"/>
          <w:pgSz w:w="12240" w:h="15840" w:code="1"/>
          <w:pgMar w:top="720" w:right="1440" w:bottom="720" w:left="1440" w:header="1440" w:footer="720" w:gutter="0"/>
          <w:cols w:space="720"/>
          <w:noEndnote/>
        </w:sectPr>
      </w:pPr>
    </w:p>
    <w:p w:rsidR="00A801CE" w:rsidRPr="00ED0AC2" w:rsidRDefault="00532364" w:rsidP="00FD74C8">
      <w:pPr>
        <w:pStyle w:val="Heading2"/>
        <w:rPr>
          <w:rFonts w:eastAsia="Times New Roman"/>
        </w:rPr>
      </w:pPr>
      <w:r>
        <w:rPr>
          <w:rFonts w:eastAsia="Times New Roman"/>
        </w:rPr>
        <w:lastRenderedPageBreak/>
        <w:t>ELEMENTARY AND EARLY CHILDHOOD EDUCATION ENTRANCE CRITERIA</w:t>
      </w:r>
    </w:p>
    <w:p w:rsidR="00C61A49" w:rsidRDefault="00C61A49" w:rsidP="000E60B6">
      <w:pPr>
        <w:spacing w:after="0" w:line="240" w:lineRule="auto"/>
        <w:rPr>
          <w:rFonts w:ascii="Times New Roman" w:eastAsia="Times New Roman" w:hAnsi="Times New Roman"/>
          <w:b/>
          <w:sz w:val="24"/>
          <w:szCs w:val="24"/>
        </w:rPr>
      </w:pPr>
    </w:p>
    <w:p w:rsidR="00532364" w:rsidRPr="00532364" w:rsidRDefault="00532364" w:rsidP="00532364">
      <w:pPr>
        <w:pStyle w:val="Default"/>
        <w:rPr>
          <w:sz w:val="22"/>
          <w:szCs w:val="22"/>
        </w:rPr>
      </w:pPr>
      <w:r w:rsidRPr="00532364">
        <w:rPr>
          <w:sz w:val="22"/>
          <w:szCs w:val="22"/>
        </w:rPr>
        <w:t xml:space="preserve">Eligibility for entrance to the PK-4 teaching option in the Childhood and Early Adolescent (CEAED) major is based on: (1) formal application, (2) completion of specified prerequisites, and (3) cumulative grade point average. (See Entrance to Major (ETM) information available from your adviser, or </w:t>
      </w:r>
      <w:r w:rsidRPr="00532364">
        <w:rPr>
          <w:color w:val="0000FF"/>
          <w:sz w:val="22"/>
          <w:szCs w:val="22"/>
        </w:rPr>
        <w:t>http://www.ed.psu.edu/educ/current-students/undergrad/academic-programs-1/entrance-and-exit-criteria</w:t>
      </w:r>
      <w:r w:rsidRPr="00532364">
        <w:rPr>
          <w:sz w:val="22"/>
          <w:szCs w:val="22"/>
        </w:rPr>
        <w:t xml:space="preserve">. </w:t>
      </w:r>
    </w:p>
    <w:p w:rsidR="00532364" w:rsidRDefault="00532364" w:rsidP="00532364">
      <w:pPr>
        <w:pStyle w:val="Default"/>
        <w:rPr>
          <w:sz w:val="22"/>
          <w:szCs w:val="22"/>
        </w:rPr>
      </w:pPr>
    </w:p>
    <w:p w:rsidR="00532364" w:rsidRPr="00532364" w:rsidRDefault="00532364" w:rsidP="00532364">
      <w:pPr>
        <w:pStyle w:val="Default"/>
        <w:rPr>
          <w:sz w:val="22"/>
          <w:szCs w:val="22"/>
        </w:rPr>
      </w:pPr>
      <w:r w:rsidRPr="00532364">
        <w:rPr>
          <w:sz w:val="22"/>
          <w:szCs w:val="22"/>
        </w:rPr>
        <w:t xml:space="preserve">Students must participate in a formal Entrance to Major process in a designated selection pool typically during the fourth semester in the Spring. New students from other institutions and current Penn State students who wish to be considered for a change of major into CEAED also compete in appropriate, designated selection pools. </w:t>
      </w:r>
    </w:p>
    <w:p w:rsidR="00532364" w:rsidRDefault="00532364" w:rsidP="00532364">
      <w:pPr>
        <w:pStyle w:val="Default"/>
        <w:rPr>
          <w:sz w:val="22"/>
          <w:szCs w:val="22"/>
        </w:rPr>
      </w:pPr>
    </w:p>
    <w:p w:rsidR="00532364" w:rsidRPr="00532364" w:rsidRDefault="00532364" w:rsidP="00532364">
      <w:pPr>
        <w:pStyle w:val="Default"/>
        <w:rPr>
          <w:sz w:val="22"/>
          <w:szCs w:val="22"/>
        </w:rPr>
      </w:pPr>
      <w:r w:rsidRPr="00532364">
        <w:rPr>
          <w:sz w:val="22"/>
          <w:szCs w:val="22"/>
        </w:rPr>
        <w:t xml:space="preserve">General sequences and block scheduling patterns of certain required courses follow. (This is not a complete semester-by-semester schedule.) General Education Courses and Prescribed, Supporting, and Additional Courses should be completed prior to student teaching. </w:t>
      </w:r>
    </w:p>
    <w:p w:rsidR="00532364" w:rsidRDefault="00532364" w:rsidP="00532364">
      <w:pPr>
        <w:pStyle w:val="Default"/>
        <w:rPr>
          <w:b/>
          <w:bCs/>
          <w:sz w:val="22"/>
          <w:szCs w:val="22"/>
        </w:rPr>
      </w:pPr>
    </w:p>
    <w:p w:rsidR="00532364" w:rsidRDefault="00532364" w:rsidP="00532364">
      <w:pPr>
        <w:spacing w:after="0" w:line="240" w:lineRule="auto"/>
        <w:rPr>
          <w:rFonts w:ascii="Times New Roman" w:hAnsi="Times New Roman"/>
        </w:rPr>
      </w:pPr>
      <w:r w:rsidRPr="00532364">
        <w:rPr>
          <w:rFonts w:ascii="Times New Roman" w:hAnsi="Times New Roman"/>
        </w:rPr>
        <w:t>General sequences and block scheduling patterns of certain required courses follow. (This is not a complete semester-by-semester schedule.) General Education Courses and Prescribed, Supporting, and Additional Courses should be completed prior to student teaching.</w:t>
      </w:r>
    </w:p>
    <w:p w:rsidR="00A3096D" w:rsidRPr="00532364" w:rsidRDefault="00A3096D" w:rsidP="00532364">
      <w:pPr>
        <w:spacing w:after="0" w:line="240" w:lineRule="auto"/>
        <w:rPr>
          <w:rFonts w:ascii="Times New Roman" w:eastAsia="Times New Roman" w:hAnsi="Times New Roman"/>
          <w:b/>
        </w:rPr>
      </w:pPr>
    </w:p>
    <w:p w:rsidR="005741DA" w:rsidRDefault="00532364" w:rsidP="005741DA">
      <w:pPr>
        <w:pStyle w:val="Heading3"/>
        <w:rPr>
          <w:rFonts w:eastAsia="Times New Roman"/>
        </w:rPr>
      </w:pPr>
      <w:r>
        <w:rPr>
          <w:rFonts w:eastAsia="Times New Roman"/>
        </w:rPr>
        <w:t>REQUIREMENTS FOR CONSIDERATION FOR ENTRANCE TO MAJOR</w:t>
      </w:r>
    </w:p>
    <w:tbl>
      <w:tblPr>
        <w:tblStyle w:val="TableGrid"/>
        <w:tblW w:w="9355" w:type="dxa"/>
        <w:tblLayout w:type="fixed"/>
        <w:tblLook w:val="04A0" w:firstRow="1" w:lastRow="0" w:firstColumn="1" w:lastColumn="0" w:noHBand="0" w:noVBand="1"/>
        <w:tblDescription w:val="Table contains 2 columns: Courses and Credits"/>
      </w:tblPr>
      <w:tblGrid>
        <w:gridCol w:w="8095"/>
        <w:gridCol w:w="1260"/>
      </w:tblGrid>
      <w:tr w:rsidR="00532364" w:rsidRPr="00407727" w:rsidTr="00CA7492">
        <w:trPr>
          <w:trHeight w:val="288"/>
          <w:tblHeader/>
        </w:trPr>
        <w:tc>
          <w:tcPr>
            <w:tcW w:w="8095" w:type="dxa"/>
            <w:shd w:val="clear" w:color="auto" w:fill="D9D9D9" w:themeFill="background1" w:themeFillShade="D9"/>
            <w:vAlign w:val="center"/>
          </w:tcPr>
          <w:p w:rsidR="00532364" w:rsidRPr="00407727" w:rsidRDefault="00532364" w:rsidP="00007A7B">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Courses</w:t>
            </w:r>
            <w:r w:rsidR="00D03C4C">
              <w:rPr>
                <w:rFonts w:ascii="Times New Roman" w:eastAsia="Times New Roman" w:hAnsi="Times New Roman"/>
                <w:b/>
              </w:rPr>
              <w:t>:  Requirements for Consideration for Entrance to Major</w:t>
            </w:r>
          </w:p>
        </w:tc>
        <w:tc>
          <w:tcPr>
            <w:tcW w:w="1260" w:type="dxa"/>
            <w:shd w:val="clear" w:color="auto" w:fill="D9D9D9" w:themeFill="background1" w:themeFillShade="D9"/>
            <w:vAlign w:val="center"/>
          </w:tcPr>
          <w:p w:rsidR="00532364" w:rsidRPr="00407727" w:rsidRDefault="00532364" w:rsidP="00007A7B">
            <w:pPr>
              <w:tabs>
                <w:tab w:val="left" w:pos="0"/>
                <w:tab w:val="left" w:leader="underscore" w:pos="1440"/>
                <w:tab w:val="left" w:pos="4320"/>
              </w:tabs>
              <w:autoSpaceDE w:val="0"/>
              <w:autoSpaceDN w:val="0"/>
              <w:adjustRightInd w:val="0"/>
              <w:rPr>
                <w:rFonts w:ascii="Times New Roman" w:eastAsia="Times New Roman" w:hAnsi="Times New Roman"/>
                <w:b/>
              </w:rPr>
            </w:pPr>
            <w:r w:rsidRPr="00407727">
              <w:rPr>
                <w:rFonts w:ascii="Times New Roman" w:eastAsia="Times New Roman" w:hAnsi="Times New Roman"/>
                <w:b/>
              </w:rPr>
              <w:t>Credits</w:t>
            </w:r>
          </w:p>
        </w:tc>
      </w:tr>
      <w:tr w:rsidR="00532364" w:rsidRPr="00407727" w:rsidTr="00CA7492">
        <w:trPr>
          <w:trHeight w:val="288"/>
        </w:trPr>
        <w:tc>
          <w:tcPr>
            <w:tcW w:w="8095" w:type="dxa"/>
            <w:vAlign w:val="center"/>
          </w:tcPr>
          <w:p w:rsidR="00532364" w:rsidRPr="00407727" w:rsidRDefault="00532364" w:rsidP="00007A7B">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C I 295A</w:t>
            </w:r>
          </w:p>
        </w:tc>
        <w:tc>
          <w:tcPr>
            <w:tcW w:w="1260" w:type="dxa"/>
            <w:vAlign w:val="center"/>
          </w:tcPr>
          <w:p w:rsidR="00532364" w:rsidRPr="00407727" w:rsidRDefault="00532364" w:rsidP="00007A7B">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532364" w:rsidRPr="00407727" w:rsidTr="00CA7492">
        <w:trPr>
          <w:trHeight w:val="288"/>
        </w:trPr>
        <w:tc>
          <w:tcPr>
            <w:tcW w:w="8095" w:type="dxa"/>
            <w:vAlign w:val="center"/>
          </w:tcPr>
          <w:p w:rsidR="00532364" w:rsidRPr="00407727" w:rsidRDefault="00E24443" w:rsidP="00007A7B">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 xml:space="preserve">EDPSY </w:t>
            </w:r>
            <w:r w:rsidR="00532364">
              <w:rPr>
                <w:rFonts w:ascii="Times New Roman" w:eastAsia="Times New Roman" w:hAnsi="Times New Roman"/>
              </w:rPr>
              <w:t>14</w:t>
            </w:r>
          </w:p>
        </w:tc>
        <w:tc>
          <w:tcPr>
            <w:tcW w:w="1260" w:type="dxa"/>
            <w:vAlign w:val="center"/>
          </w:tcPr>
          <w:p w:rsidR="00532364" w:rsidRPr="00407727" w:rsidRDefault="00532364" w:rsidP="00007A7B">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532364" w:rsidRPr="00407727" w:rsidTr="00CA7492">
        <w:trPr>
          <w:trHeight w:val="288"/>
        </w:trPr>
        <w:tc>
          <w:tcPr>
            <w:tcW w:w="8095" w:type="dxa"/>
            <w:vAlign w:val="center"/>
          </w:tcPr>
          <w:p w:rsidR="00532364" w:rsidRPr="00407727" w:rsidRDefault="00532364" w:rsidP="00007A7B">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EDTHP 115</w:t>
            </w:r>
          </w:p>
        </w:tc>
        <w:tc>
          <w:tcPr>
            <w:tcW w:w="1260" w:type="dxa"/>
            <w:vAlign w:val="center"/>
          </w:tcPr>
          <w:p w:rsidR="00532364" w:rsidRPr="00407727" w:rsidRDefault="00532364" w:rsidP="00007A7B">
            <w:pPr>
              <w:tabs>
                <w:tab w:val="left" w:pos="0"/>
                <w:tab w:val="left" w:leader="underscore" w:pos="1440"/>
                <w:tab w:val="left" w:pos="4320"/>
              </w:tabs>
              <w:autoSpaceDE w:val="0"/>
              <w:autoSpaceDN w:val="0"/>
              <w:adjustRightInd w:val="0"/>
              <w:rPr>
                <w:rFonts w:ascii="Times New Roman" w:eastAsia="Times New Roman" w:hAnsi="Times New Roman"/>
              </w:rPr>
            </w:pPr>
            <w:r w:rsidRPr="00407727">
              <w:rPr>
                <w:rFonts w:ascii="Times New Roman" w:eastAsia="Times New Roman" w:hAnsi="Times New Roman"/>
              </w:rPr>
              <w:t>3</w:t>
            </w:r>
          </w:p>
        </w:tc>
      </w:tr>
      <w:tr w:rsidR="00532364" w:rsidRPr="00407727" w:rsidTr="00CA7492">
        <w:trPr>
          <w:trHeight w:val="288"/>
        </w:trPr>
        <w:tc>
          <w:tcPr>
            <w:tcW w:w="8095" w:type="dxa"/>
            <w:vAlign w:val="center"/>
          </w:tcPr>
          <w:p w:rsidR="00532364" w:rsidRDefault="00E24443" w:rsidP="00007A7B">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 xml:space="preserve">ENGL 15 or ENGL </w:t>
            </w:r>
            <w:r w:rsidR="00532364">
              <w:rPr>
                <w:rFonts w:ascii="Times New Roman" w:hAnsi="Times New Roman"/>
              </w:rPr>
              <w:t>30</w:t>
            </w:r>
            <w:r>
              <w:rPr>
                <w:rFonts w:ascii="Times New Roman" w:hAnsi="Times New Roman"/>
              </w:rPr>
              <w:t xml:space="preserve"> (GWS)</w:t>
            </w:r>
          </w:p>
        </w:tc>
        <w:tc>
          <w:tcPr>
            <w:tcW w:w="1260" w:type="dxa"/>
            <w:vAlign w:val="center"/>
          </w:tcPr>
          <w:p w:rsidR="00532364" w:rsidRPr="00407727" w:rsidRDefault="00532364" w:rsidP="00007A7B">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532364" w:rsidRPr="00407727" w:rsidTr="00CA7492">
        <w:trPr>
          <w:trHeight w:val="288"/>
        </w:trPr>
        <w:tc>
          <w:tcPr>
            <w:tcW w:w="8095" w:type="dxa"/>
            <w:vAlign w:val="center"/>
          </w:tcPr>
          <w:p w:rsidR="00532364" w:rsidRDefault="00532364" w:rsidP="00007A7B">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MATH 200</w:t>
            </w:r>
            <w:r w:rsidR="00E24443">
              <w:rPr>
                <w:rFonts w:ascii="Times New Roman" w:hAnsi="Times New Roman"/>
              </w:rPr>
              <w:t xml:space="preserve"> (GQ)</w:t>
            </w:r>
          </w:p>
        </w:tc>
        <w:tc>
          <w:tcPr>
            <w:tcW w:w="1260" w:type="dxa"/>
            <w:vAlign w:val="center"/>
          </w:tcPr>
          <w:p w:rsidR="00532364" w:rsidRDefault="00532364" w:rsidP="00007A7B">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532364" w:rsidRPr="00407727" w:rsidTr="00CA7492">
        <w:trPr>
          <w:trHeight w:val="288"/>
        </w:trPr>
        <w:tc>
          <w:tcPr>
            <w:tcW w:w="8095" w:type="dxa"/>
            <w:vAlign w:val="center"/>
          </w:tcPr>
          <w:p w:rsidR="00532364" w:rsidRDefault="00532364" w:rsidP="00007A7B">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Literature selection (GH)</w:t>
            </w:r>
          </w:p>
        </w:tc>
        <w:tc>
          <w:tcPr>
            <w:tcW w:w="1260" w:type="dxa"/>
            <w:vAlign w:val="center"/>
          </w:tcPr>
          <w:p w:rsidR="00532364" w:rsidRDefault="00532364" w:rsidP="00007A7B">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532364" w:rsidRPr="00407727" w:rsidTr="00CA7492">
        <w:trPr>
          <w:trHeight w:val="288"/>
        </w:trPr>
        <w:tc>
          <w:tcPr>
            <w:tcW w:w="8095" w:type="dxa"/>
            <w:vAlign w:val="center"/>
          </w:tcPr>
          <w:p w:rsidR="00532364" w:rsidRDefault="00532364" w:rsidP="00007A7B">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Natural Science selection (GN)</w:t>
            </w:r>
          </w:p>
        </w:tc>
        <w:tc>
          <w:tcPr>
            <w:tcW w:w="1260" w:type="dxa"/>
            <w:vAlign w:val="center"/>
          </w:tcPr>
          <w:p w:rsidR="00532364" w:rsidRDefault="00532364" w:rsidP="00007A7B">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r w:rsidR="00532364" w:rsidRPr="00407727" w:rsidTr="00CA7492">
        <w:trPr>
          <w:trHeight w:val="288"/>
        </w:trPr>
        <w:tc>
          <w:tcPr>
            <w:tcW w:w="8095" w:type="dxa"/>
            <w:vAlign w:val="center"/>
          </w:tcPr>
          <w:p w:rsidR="00532364" w:rsidRDefault="00532364" w:rsidP="00007A7B">
            <w:pPr>
              <w:tabs>
                <w:tab w:val="left" w:pos="0"/>
                <w:tab w:val="left" w:leader="underscore" w:pos="1440"/>
                <w:tab w:val="left" w:pos="4320"/>
              </w:tabs>
              <w:autoSpaceDE w:val="0"/>
              <w:autoSpaceDN w:val="0"/>
              <w:adjustRightInd w:val="0"/>
              <w:rPr>
                <w:rFonts w:ascii="Times New Roman" w:hAnsi="Times New Roman"/>
              </w:rPr>
            </w:pPr>
            <w:r>
              <w:rPr>
                <w:rFonts w:ascii="Times New Roman" w:hAnsi="Times New Roman"/>
              </w:rPr>
              <w:t>Quantification selection (GQ)</w:t>
            </w:r>
          </w:p>
        </w:tc>
        <w:tc>
          <w:tcPr>
            <w:tcW w:w="1260" w:type="dxa"/>
            <w:vAlign w:val="center"/>
          </w:tcPr>
          <w:p w:rsidR="00532364" w:rsidRDefault="00532364" w:rsidP="00007A7B">
            <w:pPr>
              <w:tabs>
                <w:tab w:val="left" w:pos="0"/>
                <w:tab w:val="left" w:leader="underscore" w:pos="1440"/>
                <w:tab w:val="left" w:pos="4320"/>
              </w:tabs>
              <w:autoSpaceDE w:val="0"/>
              <w:autoSpaceDN w:val="0"/>
              <w:adjustRightInd w:val="0"/>
              <w:rPr>
                <w:rFonts w:ascii="Times New Roman" w:eastAsia="Times New Roman" w:hAnsi="Times New Roman"/>
              </w:rPr>
            </w:pPr>
            <w:r>
              <w:rPr>
                <w:rFonts w:ascii="Times New Roman" w:eastAsia="Times New Roman" w:hAnsi="Times New Roman"/>
              </w:rPr>
              <w:t>3</w:t>
            </w:r>
          </w:p>
        </w:tc>
      </w:tr>
    </w:tbl>
    <w:p w:rsidR="00532364" w:rsidRDefault="00532364" w:rsidP="00532364"/>
    <w:p w:rsidR="009A22CA" w:rsidRPr="009A22CA" w:rsidRDefault="009A22CA" w:rsidP="00532364">
      <w:pPr>
        <w:rPr>
          <w:rFonts w:ascii="Times New Roman" w:hAnsi="Times New Roman"/>
        </w:rPr>
      </w:pPr>
      <w:r w:rsidRPr="009A22CA">
        <w:rPr>
          <w:rFonts w:ascii="Times New Roman" w:hAnsi="Times New Roman"/>
        </w:rPr>
        <w:t xml:space="preserve">For list of approved selections, see: </w:t>
      </w:r>
      <w:hyperlink r:id="rId5" w:history="1">
        <w:r w:rsidRPr="009A22CA">
          <w:rPr>
            <w:rStyle w:val="Hyperlink"/>
            <w:rFonts w:ascii="Times New Roman" w:hAnsi="Times New Roman"/>
          </w:rPr>
          <w:t>http://www.ed.psu.edu/c-and-i/undergrad/ceaed</w:t>
        </w:r>
      </w:hyperlink>
      <w:r w:rsidRPr="009A22CA">
        <w:rPr>
          <w:rFonts w:ascii="Times New Roman" w:hAnsi="Times New Roman"/>
        </w:rPr>
        <w:t xml:space="preserve"> </w:t>
      </w:r>
    </w:p>
    <w:p w:rsidR="00532364" w:rsidRDefault="00532364" w:rsidP="00532364">
      <w:pPr>
        <w:rPr>
          <w:rFonts w:ascii="Times New Roman" w:hAnsi="Times New Roman"/>
        </w:rPr>
      </w:pPr>
      <w:r w:rsidRPr="009A22CA">
        <w:rPr>
          <w:rFonts w:ascii="Times New Roman" w:hAnsi="Times New Roman"/>
        </w:rPr>
        <w:t>Students must als</w:t>
      </w:r>
      <w:r w:rsidR="00E24443">
        <w:rPr>
          <w:rFonts w:ascii="Times New Roman" w:hAnsi="Times New Roman"/>
        </w:rPr>
        <w:t xml:space="preserve">o have a cumulative GPA of 3.00 and qualifying scores on PECT: PAPA, Praxis CORE, SAT </w:t>
      </w:r>
      <w:r w:rsidR="009A22CA" w:rsidRPr="009A22CA">
        <w:rPr>
          <w:rFonts w:ascii="Times New Roman" w:hAnsi="Times New Roman"/>
        </w:rPr>
        <w:t>or ACT.</w:t>
      </w:r>
      <w:r w:rsidR="00692B43">
        <w:rPr>
          <w:rFonts w:ascii="Times New Roman" w:hAnsi="Times New Roman"/>
        </w:rPr>
        <w:t xml:space="preserve">  Visit</w:t>
      </w:r>
      <w:r w:rsidR="009A22CA">
        <w:rPr>
          <w:rFonts w:ascii="Times New Roman" w:hAnsi="Times New Roman"/>
        </w:rPr>
        <w:t xml:space="preserve"> </w:t>
      </w:r>
      <w:hyperlink r:id="rId6" w:history="1">
        <w:r w:rsidR="00E24443" w:rsidRPr="007B0715">
          <w:rPr>
            <w:rStyle w:val="Hyperlink"/>
            <w:rFonts w:ascii="Times New Roman" w:hAnsi="Times New Roman"/>
          </w:rPr>
          <w:t>http://psbehrend.psu.edu/school-of-humanities-social-sciences/academic-programs-1/elementary-and-early-childhood-education/eece-special-requirements-for-students/eece-pect-and-papa-testing</w:t>
        </w:r>
      </w:hyperlink>
      <w:r w:rsidR="00E24443">
        <w:rPr>
          <w:rFonts w:ascii="Times New Roman" w:hAnsi="Times New Roman"/>
        </w:rPr>
        <w:t xml:space="preserve"> </w:t>
      </w:r>
    </w:p>
    <w:p w:rsidR="009A22CA" w:rsidRDefault="00E24443" w:rsidP="00532364">
      <w:pPr>
        <w:rPr>
          <w:rFonts w:ascii="Times New Roman" w:hAnsi="Times New Roman"/>
        </w:rPr>
      </w:pPr>
      <w:r>
        <w:rPr>
          <w:rFonts w:ascii="Times New Roman" w:hAnsi="Times New Roman"/>
        </w:rPr>
        <w:t>EDUCATE</w:t>
      </w:r>
      <w:r w:rsidR="009A22CA">
        <w:rPr>
          <w:rFonts w:ascii="Times New Roman" w:hAnsi="Times New Roman"/>
        </w:rPr>
        <w:t xml:space="preserve"> Requirement, visit </w:t>
      </w:r>
      <w:hyperlink r:id="rId7" w:history="1">
        <w:r w:rsidR="009A22CA" w:rsidRPr="003C7BB6">
          <w:rPr>
            <w:rStyle w:val="Hyperlink"/>
            <w:rFonts w:ascii="Times New Roman" w:hAnsi="Times New Roman"/>
          </w:rPr>
          <w:t>http://www.ed.psu.edu/educ/educate</w:t>
        </w:r>
      </w:hyperlink>
      <w:r w:rsidR="009A22CA">
        <w:rPr>
          <w:rFonts w:ascii="Times New Roman" w:hAnsi="Times New Roman"/>
        </w:rPr>
        <w:t xml:space="preserve"> </w:t>
      </w:r>
    </w:p>
    <w:p w:rsidR="00C31C5F" w:rsidRDefault="00C31C5F" w:rsidP="00532364">
      <w:pPr>
        <w:rPr>
          <w:rFonts w:ascii="Times New Roman" w:eastAsia="Times New Roman" w:hAnsi="Times New Roman"/>
          <w:b/>
          <w:sz w:val="24"/>
          <w:szCs w:val="24"/>
        </w:rPr>
      </w:pPr>
    </w:p>
    <w:p w:rsidR="00C61A49" w:rsidRPr="000E60B6" w:rsidRDefault="000E60B6" w:rsidP="000E60B6">
      <w:pPr>
        <w:spacing w:after="0" w:line="240" w:lineRule="auto"/>
        <w:rPr>
          <w:rFonts w:ascii="Times New Roman" w:eastAsia="Times New Roman" w:hAnsi="Times New Roman"/>
          <w:b/>
          <w:color w:val="000000" w:themeColor="text1"/>
          <w:sz w:val="24"/>
          <w:szCs w:val="24"/>
        </w:rPr>
      </w:pPr>
      <w:r w:rsidRPr="003D2F27">
        <w:rPr>
          <w:rFonts w:ascii="Times New Roman" w:eastAsia="Times New Roman" w:hAnsi="Times New Roman"/>
          <w:b/>
          <w:sz w:val="24"/>
        </w:rPr>
        <w:t>For a full list of Faculty in the School of Humanities and Social Sciences, visit</w:t>
      </w:r>
      <w:r w:rsidRPr="000E60B6">
        <w:rPr>
          <w:rFonts w:ascii="Times New Roman" w:eastAsia="Times New Roman" w:hAnsi="Times New Roman"/>
          <w:b/>
          <w:color w:val="000000" w:themeColor="text1"/>
          <w:sz w:val="24"/>
        </w:rPr>
        <w:br/>
      </w:r>
      <w:hyperlink r:id="rId8" w:history="1">
        <w:r w:rsidRPr="00FD74C8">
          <w:rPr>
            <w:rStyle w:val="Hyperlink"/>
            <w:rFonts w:ascii="Times New Roman" w:eastAsia="Times New Roman" w:hAnsi="Times New Roman"/>
            <w:b/>
            <w:color w:val="000000" w:themeColor="text1"/>
          </w:rPr>
          <w:t>http://psbehrend.psu.edu/school-of-humanities-social-sciences/faculty-staff-directory</w:t>
        </w:r>
      </w:hyperlink>
    </w:p>
    <w:p w:rsidR="00C61A49" w:rsidRPr="00920066" w:rsidRDefault="00C61A49" w:rsidP="00C61A49">
      <w:pPr>
        <w:autoSpaceDE w:val="0"/>
        <w:autoSpaceDN w:val="0"/>
        <w:adjustRightInd w:val="0"/>
        <w:spacing w:after="0" w:line="240" w:lineRule="auto"/>
        <w:rPr>
          <w:rFonts w:ascii="Times New Roman" w:eastAsia="Times New Roman" w:hAnsi="Times New Roman"/>
          <w:lang w:val="en-CA"/>
        </w:rPr>
      </w:pPr>
    </w:p>
    <w:p w:rsidR="00D813C2" w:rsidRPr="00920066" w:rsidRDefault="00C61A49" w:rsidP="00A02F23">
      <w:pPr>
        <w:pBdr>
          <w:top w:val="single" w:sz="4" w:space="1" w:color="auto"/>
        </w:pBdr>
        <w:spacing w:before="100" w:beforeAutospacing="1" w:after="100" w:afterAutospacing="1" w:line="257" w:lineRule="atLeast"/>
        <w:rPr>
          <w:rFonts w:ascii="Times New Roman" w:eastAsia="Times New Roman" w:hAnsi="Times New Roman"/>
          <w:color w:val="000000"/>
        </w:rPr>
      </w:pPr>
      <w:r w:rsidRPr="00920066">
        <w:rPr>
          <w:rFonts w:ascii="Times New Roman" w:eastAsia="Times New Roman" w:hAnsi="Times New Roman"/>
          <w:b/>
          <w:color w:val="000000"/>
        </w:rPr>
        <w:t>This publication is available in alternative media upon request.</w:t>
      </w:r>
      <w:r w:rsidRPr="00920066">
        <w:rPr>
          <w:rFonts w:ascii="Times New Roman" w:eastAsia="Times New Roman" w:hAnsi="Times New Roman"/>
          <w:color w:val="000000"/>
        </w:rPr>
        <w:t xml:space="preserve"> Penn State is committed to affirmative action, equal opportunity, and the diversity of its workforce.</w:t>
      </w:r>
      <w:r w:rsidRPr="00920066">
        <w:rPr>
          <w:rFonts w:ascii="Times New Roman" w:eastAsia="Times New Roman" w:hAnsi="Times New Roman"/>
          <w:color w:val="000000"/>
        </w:rPr>
        <w:tab/>
      </w:r>
    </w:p>
    <w:sectPr w:rsidR="00D813C2" w:rsidRPr="00920066" w:rsidSect="00A02F23">
      <w:type w:val="continuous"/>
      <w:pgSz w:w="12240" w:h="15840" w:code="1"/>
      <w:pgMar w:top="720" w:right="1440" w:bottom="720"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B311A"/>
    <w:multiLevelType w:val="hybridMultilevel"/>
    <w:tmpl w:val="D432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49"/>
    <w:rsid w:val="000011B6"/>
    <w:rsid w:val="00011F19"/>
    <w:rsid w:val="0001452F"/>
    <w:rsid w:val="00023785"/>
    <w:rsid w:val="0004622B"/>
    <w:rsid w:val="000D7989"/>
    <w:rsid w:val="000E60B6"/>
    <w:rsid w:val="00125573"/>
    <w:rsid w:val="001D1653"/>
    <w:rsid w:val="001E02C4"/>
    <w:rsid w:val="001E5630"/>
    <w:rsid w:val="00245D6F"/>
    <w:rsid w:val="0024749E"/>
    <w:rsid w:val="002568DE"/>
    <w:rsid w:val="002A1906"/>
    <w:rsid w:val="002B3F97"/>
    <w:rsid w:val="002C264E"/>
    <w:rsid w:val="002C4C36"/>
    <w:rsid w:val="00347DB3"/>
    <w:rsid w:val="00361084"/>
    <w:rsid w:val="00361E2C"/>
    <w:rsid w:val="00367D2F"/>
    <w:rsid w:val="00396D8F"/>
    <w:rsid w:val="003D4680"/>
    <w:rsid w:val="00407727"/>
    <w:rsid w:val="00435B99"/>
    <w:rsid w:val="0044181B"/>
    <w:rsid w:val="00447DC1"/>
    <w:rsid w:val="004639B9"/>
    <w:rsid w:val="00490DE4"/>
    <w:rsid w:val="004F0402"/>
    <w:rsid w:val="004F13D5"/>
    <w:rsid w:val="00513CD0"/>
    <w:rsid w:val="0051715A"/>
    <w:rsid w:val="00532364"/>
    <w:rsid w:val="005741DA"/>
    <w:rsid w:val="00621FB0"/>
    <w:rsid w:val="0064717D"/>
    <w:rsid w:val="00647817"/>
    <w:rsid w:val="00692B43"/>
    <w:rsid w:val="00714F5A"/>
    <w:rsid w:val="00760AE2"/>
    <w:rsid w:val="007A20D7"/>
    <w:rsid w:val="007A4F7A"/>
    <w:rsid w:val="00871FFD"/>
    <w:rsid w:val="008C2E1E"/>
    <w:rsid w:val="008C6A0F"/>
    <w:rsid w:val="008F51F9"/>
    <w:rsid w:val="00920066"/>
    <w:rsid w:val="00991A25"/>
    <w:rsid w:val="009A22CA"/>
    <w:rsid w:val="009B1F41"/>
    <w:rsid w:val="00A02F23"/>
    <w:rsid w:val="00A230CB"/>
    <w:rsid w:val="00A3096D"/>
    <w:rsid w:val="00A42710"/>
    <w:rsid w:val="00A7406B"/>
    <w:rsid w:val="00A801CE"/>
    <w:rsid w:val="00AD70C4"/>
    <w:rsid w:val="00B0144C"/>
    <w:rsid w:val="00B2230B"/>
    <w:rsid w:val="00B845DC"/>
    <w:rsid w:val="00B92614"/>
    <w:rsid w:val="00B97FE6"/>
    <w:rsid w:val="00BA01E6"/>
    <w:rsid w:val="00BA397E"/>
    <w:rsid w:val="00BB07C0"/>
    <w:rsid w:val="00BD1428"/>
    <w:rsid w:val="00BE63C8"/>
    <w:rsid w:val="00C15152"/>
    <w:rsid w:val="00C31C5F"/>
    <w:rsid w:val="00C61A49"/>
    <w:rsid w:val="00CA7492"/>
    <w:rsid w:val="00CB2D67"/>
    <w:rsid w:val="00CE2DA2"/>
    <w:rsid w:val="00D03C4C"/>
    <w:rsid w:val="00D1143A"/>
    <w:rsid w:val="00D32A03"/>
    <w:rsid w:val="00D813C2"/>
    <w:rsid w:val="00DB44DB"/>
    <w:rsid w:val="00DB6D62"/>
    <w:rsid w:val="00DD2BF5"/>
    <w:rsid w:val="00DE54BF"/>
    <w:rsid w:val="00E023B9"/>
    <w:rsid w:val="00E06F0E"/>
    <w:rsid w:val="00E24443"/>
    <w:rsid w:val="00E518BE"/>
    <w:rsid w:val="00EC5F0E"/>
    <w:rsid w:val="00ED0AC2"/>
    <w:rsid w:val="00F34BDF"/>
    <w:rsid w:val="00F813A6"/>
    <w:rsid w:val="00F8352A"/>
    <w:rsid w:val="00F87A12"/>
    <w:rsid w:val="00F922B4"/>
    <w:rsid w:val="00FD74C8"/>
    <w:rsid w:val="00FE3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CE98D"/>
  <w15:chartTrackingRefBased/>
  <w15:docId w15:val="{A24A6ADA-12A8-47B9-B8C3-59FCECA3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A49"/>
    <w:rPr>
      <w:rFonts w:ascii="Calibri" w:eastAsia="Calibri" w:hAnsi="Calibri" w:cs="Times New Roman"/>
    </w:rPr>
  </w:style>
  <w:style w:type="paragraph" w:styleId="Heading1">
    <w:name w:val="heading 1"/>
    <w:basedOn w:val="Normal"/>
    <w:next w:val="Normal"/>
    <w:link w:val="Heading1Char"/>
    <w:uiPriority w:val="9"/>
    <w:qFormat/>
    <w:rsid w:val="00447DC1"/>
    <w:pPr>
      <w:keepNext/>
      <w:keepLines/>
      <w:spacing w:before="240" w:after="0"/>
      <w:jc w:val="center"/>
      <w:outlineLvl w:val="0"/>
    </w:pPr>
    <w:rPr>
      <w:rFonts w:ascii="Times New Roman" w:eastAsiaTheme="majorEastAsia" w:hAnsi="Times New Roman" w:cstheme="majorBidi"/>
      <w:b/>
      <w:sz w:val="40"/>
      <w:szCs w:val="32"/>
    </w:rPr>
  </w:style>
  <w:style w:type="paragraph" w:styleId="Heading2">
    <w:name w:val="heading 2"/>
    <w:basedOn w:val="Normal"/>
    <w:next w:val="Normal"/>
    <w:link w:val="Heading2Char"/>
    <w:uiPriority w:val="9"/>
    <w:unhideWhenUsed/>
    <w:qFormat/>
    <w:rsid w:val="00C15152"/>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C15152"/>
    <w:pPr>
      <w:keepNext/>
      <w:keepLines/>
      <w:spacing w:before="40" w:after="0" w:line="240" w:lineRule="auto"/>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22B"/>
    <w:pPr>
      <w:ind w:left="720"/>
      <w:contextualSpacing/>
    </w:pPr>
  </w:style>
  <w:style w:type="paragraph" w:customStyle="1" w:styleId="Credits">
    <w:name w:val="Credits"/>
    <w:basedOn w:val="Normal"/>
    <w:qFormat/>
    <w:rsid w:val="00F813A6"/>
    <w:pPr>
      <w:tabs>
        <w:tab w:val="left" w:leader="underscore" w:pos="0"/>
        <w:tab w:val="left" w:leader="underscore"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120" w:after="120" w:line="240" w:lineRule="auto"/>
    </w:pPr>
    <w:rPr>
      <w:rFonts w:ascii="Times New Roman" w:eastAsia="Times New Roman" w:hAnsi="Times New Roman"/>
      <w:sz w:val="18"/>
      <w:szCs w:val="18"/>
    </w:rPr>
  </w:style>
  <w:style w:type="table" w:styleId="TableGrid">
    <w:name w:val="Table Grid"/>
    <w:basedOn w:val="TableNormal"/>
    <w:uiPriority w:val="39"/>
    <w:rsid w:val="00F81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7DC1"/>
    <w:rPr>
      <w:rFonts w:ascii="Times New Roman" w:eastAsiaTheme="majorEastAsia" w:hAnsi="Times New Roman" w:cstheme="majorBidi"/>
      <w:b/>
      <w:sz w:val="40"/>
      <w:szCs w:val="32"/>
    </w:rPr>
  </w:style>
  <w:style w:type="character" w:customStyle="1" w:styleId="Heading2Char">
    <w:name w:val="Heading 2 Char"/>
    <w:basedOn w:val="DefaultParagraphFont"/>
    <w:link w:val="Heading2"/>
    <w:uiPriority w:val="9"/>
    <w:rsid w:val="00C1515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C15152"/>
    <w:rPr>
      <w:rFonts w:ascii="Times New Roman" w:eastAsiaTheme="majorEastAsia" w:hAnsi="Times New Roman" w:cstheme="majorBidi"/>
      <w:b/>
      <w:sz w:val="24"/>
      <w:szCs w:val="24"/>
    </w:rPr>
  </w:style>
  <w:style w:type="paragraph" w:styleId="BalloonText">
    <w:name w:val="Balloon Text"/>
    <w:basedOn w:val="Normal"/>
    <w:link w:val="BalloonTextChar"/>
    <w:uiPriority w:val="99"/>
    <w:semiHidden/>
    <w:unhideWhenUsed/>
    <w:rsid w:val="00BE6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3C8"/>
    <w:rPr>
      <w:rFonts w:ascii="Segoe UI" w:eastAsia="Calibri" w:hAnsi="Segoe UI" w:cs="Segoe UI"/>
      <w:sz w:val="18"/>
      <w:szCs w:val="18"/>
    </w:rPr>
  </w:style>
  <w:style w:type="character" w:styleId="Hyperlink">
    <w:name w:val="Hyperlink"/>
    <w:basedOn w:val="DefaultParagraphFont"/>
    <w:uiPriority w:val="99"/>
    <w:unhideWhenUsed/>
    <w:rsid w:val="00B97FE6"/>
    <w:rPr>
      <w:color w:val="0563C1" w:themeColor="hyperlink"/>
      <w:u w:val="single"/>
    </w:rPr>
  </w:style>
  <w:style w:type="paragraph" w:styleId="NormalWeb">
    <w:name w:val="Normal (Web)"/>
    <w:basedOn w:val="Normal"/>
    <w:uiPriority w:val="99"/>
    <w:semiHidden/>
    <w:unhideWhenUsed/>
    <w:rsid w:val="002A1906"/>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A1906"/>
    <w:pPr>
      <w:spacing w:after="0" w:line="240" w:lineRule="auto"/>
    </w:pPr>
    <w:rPr>
      <w:rFonts w:ascii="Calibri" w:eastAsia="Calibri" w:hAnsi="Calibri" w:cs="Times New Roman"/>
    </w:rPr>
  </w:style>
  <w:style w:type="paragraph" w:customStyle="1" w:styleId="Default">
    <w:name w:val="Default"/>
    <w:rsid w:val="00532364"/>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692B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69655">
      <w:bodyDiv w:val="1"/>
      <w:marLeft w:val="0"/>
      <w:marRight w:val="0"/>
      <w:marTop w:val="0"/>
      <w:marBottom w:val="0"/>
      <w:divBdr>
        <w:top w:val="none" w:sz="0" w:space="0" w:color="auto"/>
        <w:left w:val="none" w:sz="0" w:space="0" w:color="auto"/>
        <w:bottom w:val="none" w:sz="0" w:space="0" w:color="auto"/>
        <w:right w:val="none" w:sz="0" w:space="0" w:color="auto"/>
      </w:divBdr>
    </w:div>
    <w:div w:id="143644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behrend.psu.edu/school-of-humanities-social-sciences/faculty-staff-directory" TargetMode="External"/><Relationship Id="rId3" Type="http://schemas.openxmlformats.org/officeDocument/2006/relationships/settings" Target="settings.xml"/><Relationship Id="rId7" Type="http://schemas.openxmlformats.org/officeDocument/2006/relationships/hyperlink" Target="http://www.ed.psu.edu/educ/educ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behrend.psu.edu/school-of-humanities-social-sciences/academic-programs-1/elementary-and-early-childhood-education/eece-special-requirements-for-students/eece-pect-and-papa-testing" TargetMode="External"/><Relationship Id="rId5" Type="http://schemas.openxmlformats.org/officeDocument/2006/relationships/hyperlink" Target="http://www.ed.psu.edu/c-and-i/undergrad/ceae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4</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Carter</dc:creator>
  <cp:keywords/>
  <dc:description/>
  <cp:lastModifiedBy>Nathan Carter</cp:lastModifiedBy>
  <cp:revision>26</cp:revision>
  <cp:lastPrinted>2016-06-22T17:59:00Z</cp:lastPrinted>
  <dcterms:created xsi:type="dcterms:W3CDTF">2016-05-02T17:54:00Z</dcterms:created>
  <dcterms:modified xsi:type="dcterms:W3CDTF">2016-08-18T19:31:00Z</dcterms:modified>
</cp:coreProperties>
</file>