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75" w:rsidRPr="009F3F1C" w:rsidRDefault="009C5E75" w:rsidP="009F3F1C">
      <w:pPr>
        <w:pStyle w:val="Title"/>
        <w:jc w:val="center"/>
        <w:rPr>
          <w:color w:val="0070C0"/>
        </w:rPr>
      </w:pPr>
      <w:r w:rsidRPr="009F3F1C">
        <w:rPr>
          <w:color w:val="0070C0"/>
        </w:rPr>
        <w:t>Summary Report</w:t>
      </w:r>
      <w:r w:rsidR="00272EEC" w:rsidRPr="009F3F1C">
        <w:rPr>
          <w:color w:val="0070C0"/>
        </w:rPr>
        <w:br/>
      </w:r>
      <w:r w:rsidRPr="009F3F1C">
        <w:rPr>
          <w:color w:val="0070C0"/>
        </w:rPr>
        <w:t>Institutional Equity and Diversity Committee</w:t>
      </w:r>
      <w:r w:rsidR="00272EEC" w:rsidRPr="009F3F1C">
        <w:rPr>
          <w:color w:val="0070C0"/>
        </w:rPr>
        <w:br/>
      </w:r>
      <w:r w:rsidR="00077D67" w:rsidRPr="009F3F1C">
        <w:rPr>
          <w:color w:val="0070C0"/>
        </w:rPr>
        <w:t>Academic Year 2012-2013</w:t>
      </w:r>
    </w:p>
    <w:p w:rsidR="0020500F" w:rsidRPr="005B10E8" w:rsidRDefault="0020500F" w:rsidP="00272EEC">
      <w:pPr>
        <w:jc w:val="center"/>
        <w:rPr>
          <w:rFonts w:ascii="Times New Roman" w:hAnsi="Times New Roman" w:cs="Times New Roman"/>
          <w:sz w:val="36"/>
          <w:szCs w:val="36"/>
        </w:rPr>
      </w:pPr>
    </w:p>
    <w:p w:rsidR="0020500F" w:rsidRPr="009F3F1C" w:rsidRDefault="0020500F" w:rsidP="009F3F1C">
      <w:pPr>
        <w:pStyle w:val="Subtitle"/>
        <w:jc w:val="center"/>
        <w:rPr>
          <w:rStyle w:val="SubtleEmphasis"/>
        </w:rPr>
      </w:pPr>
      <w:r w:rsidRPr="009F3F1C">
        <w:rPr>
          <w:rStyle w:val="SubtleEmphasis"/>
        </w:rPr>
        <w:t>Submitted to</w:t>
      </w:r>
      <w:proofErr w:type="gramStart"/>
      <w:r w:rsidRPr="009F3F1C">
        <w:rPr>
          <w:rStyle w:val="SubtleEmphasis"/>
        </w:rPr>
        <w:t>:</w:t>
      </w:r>
      <w:proofErr w:type="gramEnd"/>
      <w:r w:rsidR="00272EEC" w:rsidRPr="009F3F1C">
        <w:rPr>
          <w:rStyle w:val="SubtleEmphasis"/>
        </w:rPr>
        <w:br/>
      </w:r>
      <w:r w:rsidRPr="009F3F1C">
        <w:rPr>
          <w:rStyle w:val="SubtleEmphasis"/>
        </w:rPr>
        <w:t>Dr. Donald Birx</w:t>
      </w:r>
      <w:r w:rsidR="00272EEC" w:rsidRPr="009F3F1C">
        <w:rPr>
          <w:rStyle w:val="SubtleEmphasis"/>
        </w:rPr>
        <w:br/>
      </w:r>
      <w:r w:rsidRPr="009F3F1C">
        <w:rPr>
          <w:rStyle w:val="SubtleEmphasis"/>
        </w:rPr>
        <w:t>Chancellor</w:t>
      </w:r>
    </w:p>
    <w:p w:rsidR="003D1362" w:rsidRDefault="003D1362" w:rsidP="009F3F1C">
      <w:pPr>
        <w:pStyle w:val="Subtitle"/>
        <w:jc w:val="center"/>
        <w:rPr>
          <w:bCs/>
          <w:sz w:val="28"/>
          <w:szCs w:val="28"/>
        </w:rPr>
      </w:pPr>
    </w:p>
    <w:p w:rsidR="003D1362" w:rsidRPr="005B10E8" w:rsidRDefault="003D1362" w:rsidP="009F3F1C">
      <w:pPr>
        <w:pStyle w:val="Subtitle"/>
        <w:jc w:val="center"/>
        <w:rPr>
          <w:bCs/>
          <w:sz w:val="28"/>
          <w:szCs w:val="28"/>
        </w:rPr>
      </w:pPr>
    </w:p>
    <w:p w:rsidR="009C5E75" w:rsidRPr="009F3F1C" w:rsidRDefault="009C5E75" w:rsidP="009F3F1C">
      <w:pPr>
        <w:pStyle w:val="Subtitle"/>
        <w:jc w:val="center"/>
        <w:rPr>
          <w:rStyle w:val="SubtleEmphasis"/>
        </w:rPr>
      </w:pPr>
      <w:r w:rsidRPr="009F3F1C">
        <w:rPr>
          <w:rStyle w:val="SubtleEmphasis"/>
        </w:rPr>
        <w:t>Compiled by</w:t>
      </w:r>
      <w:r w:rsidR="009F3F1C">
        <w:rPr>
          <w:rStyle w:val="SubtleEmphasis"/>
        </w:rPr>
        <w:br/>
      </w:r>
      <w:r w:rsidR="00077D67" w:rsidRPr="009F3F1C">
        <w:rPr>
          <w:rStyle w:val="SubtleEmphasis"/>
        </w:rPr>
        <w:t>Andy Herrera</w:t>
      </w:r>
      <w:r w:rsidR="00801A9C" w:rsidRPr="009F3F1C">
        <w:rPr>
          <w:rStyle w:val="SubtleEmphasis"/>
        </w:rPr>
        <w:br/>
      </w:r>
      <w:r w:rsidR="00077D67" w:rsidRPr="009F3F1C">
        <w:rPr>
          <w:rStyle w:val="SubtleEmphasis"/>
        </w:rPr>
        <w:t xml:space="preserve"> </w:t>
      </w:r>
      <w:r w:rsidRPr="009F3F1C">
        <w:rPr>
          <w:rStyle w:val="SubtleEmphasis"/>
        </w:rPr>
        <w:t>(Chair)</w:t>
      </w:r>
    </w:p>
    <w:p w:rsidR="001A6822" w:rsidRDefault="00CF7E98" w:rsidP="00073549">
      <w:pPr>
        <w:jc w:val="center"/>
        <w:rPr>
          <w:rFonts w:ascii="Times New Roman" w:hAnsi="Times New Roman" w:cs="Times New Roman"/>
          <w:sz w:val="28"/>
          <w:szCs w:val="28"/>
        </w:rPr>
      </w:pPr>
      <w:r>
        <w:rPr>
          <w:rFonts w:ascii="Times New Roman" w:hAnsi="Times New Roman" w:cs="Times New Roman"/>
          <w:sz w:val="28"/>
          <w:szCs w:val="28"/>
        </w:rPr>
        <w:br/>
      </w:r>
    </w:p>
    <w:p w:rsidR="001A6822" w:rsidRDefault="00F02903" w:rsidP="00073549">
      <w:pPr>
        <w:jc w:val="center"/>
        <w:rPr>
          <w:rFonts w:ascii="Times New Roman" w:hAnsi="Times New Roman" w:cs="Times New Roman"/>
          <w:sz w:val="28"/>
          <w:szCs w:val="28"/>
        </w:rPr>
      </w:pPr>
      <w:r>
        <w:rPr>
          <w:rFonts w:ascii="Times New Roman" w:hAnsi="Times New Roman" w:cs="Times New Roman"/>
          <w:sz w:val="28"/>
          <w:szCs w:val="28"/>
        </w:rPr>
        <w:br/>
        <w:t>-----------------------  *****  -----------------------</w:t>
      </w:r>
    </w:p>
    <w:p w:rsidR="009C5E75" w:rsidRPr="005B10E8" w:rsidRDefault="009C5E75">
      <w:pPr>
        <w:rPr>
          <w:rFonts w:ascii="Times New Roman" w:hAnsi="Times New Roman" w:cs="Times New Roman"/>
        </w:rPr>
      </w:pPr>
    </w:p>
    <w:p w:rsidR="00F02903" w:rsidRDefault="00F02903" w:rsidP="003F43DC">
      <w:pPr>
        <w:jc w:val="center"/>
        <w:rPr>
          <w:rFonts w:ascii="Times New Roman" w:hAnsi="Times New Roman" w:cs="Times New Roman"/>
          <w:sz w:val="28"/>
          <w:szCs w:val="28"/>
        </w:rPr>
      </w:pPr>
    </w:p>
    <w:p w:rsidR="00E56A3B" w:rsidRDefault="00E56A3B" w:rsidP="00D67A45">
      <w:pPr>
        <w:tabs>
          <w:tab w:val="right" w:leader="dot" w:pos="8550"/>
        </w:tabs>
        <w:rPr>
          <w:rFonts w:ascii="Times New Roman" w:hAnsi="Times New Roman" w:cs="Times New Roman"/>
        </w:rPr>
      </w:pPr>
    </w:p>
    <w:p w:rsidR="00E56A3B" w:rsidRDefault="00E56A3B" w:rsidP="00D67A45">
      <w:pPr>
        <w:tabs>
          <w:tab w:val="right" w:leader="dot" w:pos="8550"/>
        </w:tabs>
        <w:rPr>
          <w:rFonts w:ascii="Times New Roman" w:hAnsi="Times New Roman" w:cs="Times New Roman"/>
        </w:rPr>
      </w:pPr>
    </w:p>
    <w:sdt>
      <w:sdtPr>
        <w:id w:val="-847558187"/>
        <w:docPartObj>
          <w:docPartGallery w:val="Table of Contents"/>
          <w:docPartUnique/>
        </w:docPartObj>
      </w:sdtPr>
      <w:sdtEndPr>
        <w:rPr>
          <w:rFonts w:asciiTheme="minorHAnsi" w:eastAsiaTheme="minorEastAsia" w:hAnsiTheme="minorHAnsi" w:cstheme="minorBidi"/>
          <w:noProof/>
          <w:color w:val="auto"/>
          <w:sz w:val="24"/>
          <w:szCs w:val="24"/>
          <w:lang w:eastAsia="en-US"/>
        </w:rPr>
      </w:sdtEndPr>
      <w:sdtContent>
        <w:p w:rsidR="00E56A3B" w:rsidRDefault="00E56A3B">
          <w:pPr>
            <w:pStyle w:val="TOCHeading"/>
          </w:pPr>
          <w:r>
            <w:t>Contents</w:t>
          </w:r>
        </w:p>
        <w:p w:rsidR="00E56A3B" w:rsidRDefault="00E56A3B">
          <w:pPr>
            <w:pStyle w:val="TOC1"/>
            <w:tabs>
              <w:tab w:val="right" w:leader="dot" w:pos="9062"/>
            </w:tabs>
            <w:rPr>
              <w:noProof/>
            </w:rPr>
          </w:pPr>
          <w:r>
            <w:fldChar w:fldCharType="begin"/>
          </w:r>
          <w:r>
            <w:instrText xml:space="preserve"> TOC \o "1-3" \h \z \u </w:instrText>
          </w:r>
          <w:r>
            <w:fldChar w:fldCharType="separate"/>
          </w:r>
          <w:hyperlink w:anchor="_Toc454982474" w:history="1">
            <w:r w:rsidRPr="002C09C4">
              <w:rPr>
                <w:rStyle w:val="Hyperlink"/>
                <w:noProof/>
              </w:rPr>
              <w:t>Committee Membership and Charges</w:t>
            </w:r>
            <w:r>
              <w:rPr>
                <w:noProof/>
                <w:webHidden/>
              </w:rPr>
              <w:tab/>
            </w:r>
            <w:r>
              <w:rPr>
                <w:noProof/>
                <w:webHidden/>
              </w:rPr>
              <w:fldChar w:fldCharType="begin"/>
            </w:r>
            <w:r>
              <w:rPr>
                <w:noProof/>
                <w:webHidden/>
              </w:rPr>
              <w:instrText xml:space="preserve"> PAGEREF _Toc454982474 \h </w:instrText>
            </w:r>
            <w:r>
              <w:rPr>
                <w:noProof/>
                <w:webHidden/>
              </w:rPr>
            </w:r>
            <w:r>
              <w:rPr>
                <w:noProof/>
                <w:webHidden/>
              </w:rPr>
              <w:fldChar w:fldCharType="separate"/>
            </w:r>
            <w:r>
              <w:rPr>
                <w:noProof/>
                <w:webHidden/>
              </w:rPr>
              <w:t>2</w:t>
            </w:r>
            <w:r>
              <w:rPr>
                <w:noProof/>
                <w:webHidden/>
              </w:rPr>
              <w:fldChar w:fldCharType="end"/>
            </w:r>
          </w:hyperlink>
        </w:p>
        <w:p w:rsidR="00E56A3B" w:rsidRDefault="00E56A3B">
          <w:pPr>
            <w:pStyle w:val="TOC1"/>
            <w:tabs>
              <w:tab w:val="right" w:leader="dot" w:pos="9062"/>
            </w:tabs>
            <w:rPr>
              <w:noProof/>
            </w:rPr>
          </w:pPr>
          <w:hyperlink w:anchor="_Toc454982475" w:history="1">
            <w:r w:rsidRPr="002C09C4">
              <w:rPr>
                <w:rStyle w:val="Hyperlink"/>
                <w:noProof/>
              </w:rPr>
              <w:t>Subcommittees Progress Reports</w:t>
            </w:r>
            <w:r>
              <w:rPr>
                <w:noProof/>
                <w:webHidden/>
              </w:rPr>
              <w:tab/>
            </w:r>
            <w:r>
              <w:rPr>
                <w:noProof/>
                <w:webHidden/>
              </w:rPr>
              <w:fldChar w:fldCharType="begin"/>
            </w:r>
            <w:r>
              <w:rPr>
                <w:noProof/>
                <w:webHidden/>
              </w:rPr>
              <w:instrText xml:space="preserve"> PAGEREF _Toc454982475 \h </w:instrText>
            </w:r>
            <w:r>
              <w:rPr>
                <w:noProof/>
                <w:webHidden/>
              </w:rPr>
            </w:r>
            <w:r>
              <w:rPr>
                <w:noProof/>
                <w:webHidden/>
              </w:rPr>
              <w:fldChar w:fldCharType="separate"/>
            </w:r>
            <w:r>
              <w:rPr>
                <w:noProof/>
                <w:webHidden/>
              </w:rPr>
              <w:t>3</w:t>
            </w:r>
            <w:r>
              <w:rPr>
                <w:noProof/>
                <w:webHidden/>
              </w:rPr>
              <w:fldChar w:fldCharType="end"/>
            </w:r>
          </w:hyperlink>
        </w:p>
        <w:p w:rsidR="00E56A3B" w:rsidRDefault="00E56A3B">
          <w:pPr>
            <w:pStyle w:val="TOC2"/>
            <w:tabs>
              <w:tab w:val="right" w:leader="dot" w:pos="9062"/>
            </w:tabs>
            <w:rPr>
              <w:noProof/>
            </w:rPr>
          </w:pPr>
          <w:hyperlink w:anchor="_Toc454982476" w:history="1">
            <w:r w:rsidRPr="002C09C4">
              <w:rPr>
                <w:rStyle w:val="Hyperlink"/>
                <w:noProof/>
              </w:rPr>
              <w:t>Administrative Fellow Subcommittee</w:t>
            </w:r>
            <w:r>
              <w:rPr>
                <w:noProof/>
                <w:webHidden/>
              </w:rPr>
              <w:tab/>
            </w:r>
            <w:r>
              <w:rPr>
                <w:noProof/>
                <w:webHidden/>
              </w:rPr>
              <w:fldChar w:fldCharType="begin"/>
            </w:r>
            <w:r>
              <w:rPr>
                <w:noProof/>
                <w:webHidden/>
              </w:rPr>
              <w:instrText xml:space="preserve"> PAGEREF _Toc454982476 \h </w:instrText>
            </w:r>
            <w:r>
              <w:rPr>
                <w:noProof/>
                <w:webHidden/>
              </w:rPr>
            </w:r>
            <w:r>
              <w:rPr>
                <w:noProof/>
                <w:webHidden/>
              </w:rPr>
              <w:fldChar w:fldCharType="separate"/>
            </w:r>
            <w:r>
              <w:rPr>
                <w:noProof/>
                <w:webHidden/>
              </w:rPr>
              <w:t>3</w:t>
            </w:r>
            <w:r>
              <w:rPr>
                <w:noProof/>
                <w:webHidden/>
              </w:rPr>
              <w:fldChar w:fldCharType="end"/>
            </w:r>
          </w:hyperlink>
        </w:p>
        <w:p w:rsidR="00E56A3B" w:rsidRDefault="00E56A3B">
          <w:pPr>
            <w:pStyle w:val="TOC1"/>
            <w:tabs>
              <w:tab w:val="right" w:leader="dot" w:pos="9062"/>
            </w:tabs>
            <w:rPr>
              <w:noProof/>
            </w:rPr>
          </w:pPr>
          <w:hyperlink w:anchor="_Toc454982477" w:history="1">
            <w:r w:rsidRPr="002C09C4">
              <w:rPr>
                <w:rStyle w:val="Hyperlink"/>
                <w:noProof/>
              </w:rPr>
              <w:t>Climate Subcommittee</w:t>
            </w:r>
            <w:r>
              <w:rPr>
                <w:noProof/>
                <w:webHidden/>
              </w:rPr>
              <w:tab/>
            </w:r>
            <w:r>
              <w:rPr>
                <w:noProof/>
                <w:webHidden/>
              </w:rPr>
              <w:fldChar w:fldCharType="begin"/>
            </w:r>
            <w:r>
              <w:rPr>
                <w:noProof/>
                <w:webHidden/>
              </w:rPr>
              <w:instrText xml:space="preserve"> PAGEREF _Toc454982477 \h </w:instrText>
            </w:r>
            <w:r>
              <w:rPr>
                <w:noProof/>
                <w:webHidden/>
              </w:rPr>
            </w:r>
            <w:r>
              <w:rPr>
                <w:noProof/>
                <w:webHidden/>
              </w:rPr>
              <w:fldChar w:fldCharType="separate"/>
            </w:r>
            <w:r>
              <w:rPr>
                <w:noProof/>
                <w:webHidden/>
              </w:rPr>
              <w:t>4</w:t>
            </w:r>
            <w:r>
              <w:rPr>
                <w:noProof/>
                <w:webHidden/>
              </w:rPr>
              <w:fldChar w:fldCharType="end"/>
            </w:r>
          </w:hyperlink>
        </w:p>
        <w:p w:rsidR="00E56A3B" w:rsidRDefault="00E56A3B">
          <w:pPr>
            <w:pStyle w:val="TOC1"/>
            <w:tabs>
              <w:tab w:val="right" w:leader="dot" w:pos="9062"/>
            </w:tabs>
            <w:rPr>
              <w:noProof/>
            </w:rPr>
          </w:pPr>
          <w:hyperlink w:anchor="_Toc454982478" w:history="1">
            <w:r w:rsidRPr="002C09C4">
              <w:rPr>
                <w:rStyle w:val="Hyperlink"/>
                <w:noProof/>
              </w:rPr>
              <w:t>Diversity Subcommittee</w:t>
            </w:r>
            <w:r>
              <w:rPr>
                <w:noProof/>
                <w:webHidden/>
              </w:rPr>
              <w:tab/>
            </w:r>
            <w:r>
              <w:rPr>
                <w:noProof/>
                <w:webHidden/>
              </w:rPr>
              <w:fldChar w:fldCharType="begin"/>
            </w:r>
            <w:r>
              <w:rPr>
                <w:noProof/>
                <w:webHidden/>
              </w:rPr>
              <w:instrText xml:space="preserve"> PAGEREF _Toc454982478 \h </w:instrText>
            </w:r>
            <w:r>
              <w:rPr>
                <w:noProof/>
                <w:webHidden/>
              </w:rPr>
            </w:r>
            <w:r>
              <w:rPr>
                <w:noProof/>
                <w:webHidden/>
              </w:rPr>
              <w:fldChar w:fldCharType="separate"/>
            </w:r>
            <w:r>
              <w:rPr>
                <w:noProof/>
                <w:webHidden/>
              </w:rPr>
              <w:t>5</w:t>
            </w:r>
            <w:r>
              <w:rPr>
                <w:noProof/>
                <w:webHidden/>
              </w:rPr>
              <w:fldChar w:fldCharType="end"/>
            </w:r>
          </w:hyperlink>
        </w:p>
        <w:p w:rsidR="00E56A3B" w:rsidRDefault="00E56A3B">
          <w:pPr>
            <w:pStyle w:val="TOC1"/>
            <w:tabs>
              <w:tab w:val="right" w:leader="dot" w:pos="9062"/>
            </w:tabs>
            <w:rPr>
              <w:noProof/>
            </w:rPr>
          </w:pPr>
          <w:hyperlink w:anchor="_Toc454982479" w:history="1">
            <w:r w:rsidRPr="002C09C4">
              <w:rPr>
                <w:rStyle w:val="Hyperlink"/>
                <w:noProof/>
              </w:rPr>
              <w:t>Mentoring Subcommittee</w:t>
            </w:r>
            <w:r>
              <w:rPr>
                <w:noProof/>
                <w:webHidden/>
              </w:rPr>
              <w:tab/>
            </w:r>
            <w:r>
              <w:rPr>
                <w:noProof/>
                <w:webHidden/>
              </w:rPr>
              <w:fldChar w:fldCharType="begin"/>
            </w:r>
            <w:r>
              <w:rPr>
                <w:noProof/>
                <w:webHidden/>
              </w:rPr>
              <w:instrText xml:space="preserve"> PAGEREF _Toc454982479 \h </w:instrText>
            </w:r>
            <w:r>
              <w:rPr>
                <w:noProof/>
                <w:webHidden/>
              </w:rPr>
            </w:r>
            <w:r>
              <w:rPr>
                <w:noProof/>
                <w:webHidden/>
              </w:rPr>
              <w:fldChar w:fldCharType="separate"/>
            </w:r>
            <w:r>
              <w:rPr>
                <w:noProof/>
                <w:webHidden/>
              </w:rPr>
              <w:t>6</w:t>
            </w:r>
            <w:r>
              <w:rPr>
                <w:noProof/>
                <w:webHidden/>
              </w:rPr>
              <w:fldChar w:fldCharType="end"/>
            </w:r>
          </w:hyperlink>
        </w:p>
        <w:p w:rsidR="00E56A3B" w:rsidRDefault="00E56A3B">
          <w:pPr>
            <w:pStyle w:val="TOC1"/>
            <w:tabs>
              <w:tab w:val="right" w:leader="dot" w:pos="9062"/>
            </w:tabs>
            <w:rPr>
              <w:noProof/>
            </w:rPr>
          </w:pPr>
          <w:hyperlink w:anchor="_Toc454982480" w:history="1">
            <w:r w:rsidRPr="002C09C4">
              <w:rPr>
                <w:rStyle w:val="Hyperlink"/>
                <w:noProof/>
              </w:rPr>
              <w:t>Student Life Subcommittee</w:t>
            </w:r>
            <w:r>
              <w:rPr>
                <w:noProof/>
                <w:webHidden/>
              </w:rPr>
              <w:tab/>
            </w:r>
            <w:r>
              <w:rPr>
                <w:noProof/>
                <w:webHidden/>
              </w:rPr>
              <w:fldChar w:fldCharType="begin"/>
            </w:r>
            <w:r>
              <w:rPr>
                <w:noProof/>
                <w:webHidden/>
              </w:rPr>
              <w:instrText xml:space="preserve"> PAGEREF _Toc454982480 \h </w:instrText>
            </w:r>
            <w:r>
              <w:rPr>
                <w:noProof/>
                <w:webHidden/>
              </w:rPr>
            </w:r>
            <w:r>
              <w:rPr>
                <w:noProof/>
                <w:webHidden/>
              </w:rPr>
              <w:fldChar w:fldCharType="separate"/>
            </w:r>
            <w:r>
              <w:rPr>
                <w:noProof/>
                <w:webHidden/>
              </w:rPr>
              <w:t>7</w:t>
            </w:r>
            <w:r>
              <w:rPr>
                <w:noProof/>
                <w:webHidden/>
              </w:rPr>
              <w:fldChar w:fldCharType="end"/>
            </w:r>
          </w:hyperlink>
        </w:p>
        <w:p w:rsidR="00E56A3B" w:rsidRDefault="00E56A3B">
          <w:pPr>
            <w:pStyle w:val="TOC1"/>
            <w:tabs>
              <w:tab w:val="right" w:leader="dot" w:pos="9062"/>
            </w:tabs>
            <w:rPr>
              <w:noProof/>
            </w:rPr>
          </w:pPr>
          <w:hyperlink w:anchor="_Toc454982481" w:history="1">
            <w:r w:rsidRPr="002C09C4">
              <w:rPr>
                <w:rStyle w:val="Hyperlink"/>
                <w:noProof/>
              </w:rPr>
              <w:t>What does the future  bring..?</w:t>
            </w:r>
            <w:r>
              <w:rPr>
                <w:noProof/>
                <w:webHidden/>
              </w:rPr>
              <w:tab/>
            </w:r>
            <w:r>
              <w:rPr>
                <w:noProof/>
                <w:webHidden/>
              </w:rPr>
              <w:fldChar w:fldCharType="begin"/>
            </w:r>
            <w:r>
              <w:rPr>
                <w:noProof/>
                <w:webHidden/>
              </w:rPr>
              <w:instrText xml:space="preserve"> PAGEREF _Toc454982481 \h </w:instrText>
            </w:r>
            <w:r>
              <w:rPr>
                <w:noProof/>
                <w:webHidden/>
              </w:rPr>
            </w:r>
            <w:r>
              <w:rPr>
                <w:noProof/>
                <w:webHidden/>
              </w:rPr>
              <w:fldChar w:fldCharType="separate"/>
            </w:r>
            <w:r>
              <w:rPr>
                <w:noProof/>
                <w:webHidden/>
              </w:rPr>
              <w:t>7</w:t>
            </w:r>
            <w:r>
              <w:rPr>
                <w:noProof/>
                <w:webHidden/>
              </w:rPr>
              <w:fldChar w:fldCharType="end"/>
            </w:r>
          </w:hyperlink>
        </w:p>
        <w:p w:rsidR="00E56A3B" w:rsidRDefault="00E56A3B" w:rsidP="00E56A3B">
          <w:pPr>
            <w:rPr>
              <w:b/>
              <w:bCs/>
              <w:noProof/>
            </w:rPr>
          </w:pPr>
          <w:r>
            <w:rPr>
              <w:b/>
              <w:bCs/>
              <w:noProof/>
            </w:rPr>
            <w:fldChar w:fldCharType="end"/>
          </w:r>
        </w:p>
      </w:sdtContent>
    </w:sdt>
    <w:p w:rsidR="009C5E75" w:rsidRPr="005B10E8" w:rsidRDefault="009C5E75" w:rsidP="009F3F1C">
      <w:pPr>
        <w:pStyle w:val="Heading1"/>
      </w:pPr>
      <w:bookmarkStart w:id="0" w:name="_Toc454982474"/>
      <w:r w:rsidRPr="005B10E8">
        <w:t>Committee Membership and Charges</w:t>
      </w:r>
      <w:bookmarkEnd w:id="0"/>
    </w:p>
    <w:p w:rsidR="009C5E75" w:rsidRPr="005B10E8" w:rsidRDefault="009C5E75" w:rsidP="009C5E75">
      <w:pPr>
        <w:rPr>
          <w:rFonts w:ascii="Times New Roman" w:hAnsi="Times New Roman" w:cs="Times New Roman"/>
          <w:bCs/>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At the end of the 2011-12 academic year, the Institutional Equity and Diversity Committee (IEDC) proposed a number of changes to its membership in order to better represent </w:t>
      </w:r>
      <w:r w:rsidR="004A4D88" w:rsidRPr="004A4D88">
        <w:rPr>
          <w:rFonts w:ascii="Times New Roman" w:hAnsi="Times New Roman" w:cs="Times New Roman"/>
        </w:rPr>
        <w:t>the entire</w:t>
      </w:r>
      <w:r w:rsidRPr="004A4D88">
        <w:rPr>
          <w:rFonts w:ascii="Times New Roman" w:hAnsi="Times New Roman" w:cs="Times New Roman"/>
        </w:rPr>
        <w:t xml:space="preserve"> campus community.  The proposed membership include</w:t>
      </w:r>
      <w:r w:rsidR="004A4D88" w:rsidRPr="004A4D88">
        <w:rPr>
          <w:rFonts w:ascii="Times New Roman" w:hAnsi="Times New Roman" w:cs="Times New Roman"/>
        </w:rPr>
        <w:t>d</w:t>
      </w:r>
      <w:r w:rsidRPr="004A4D88">
        <w:rPr>
          <w:rFonts w:ascii="Times New Roman" w:hAnsi="Times New Roman" w:cs="Times New Roman"/>
        </w:rPr>
        <w:t>:</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- 8 Faculty members (two appointed from each school)</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- 2 Students - from the Multi-Cultural Council and SGA Diversity Committee</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Educational Equity (Andy Herrera)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the Chancellor’s office (Dr. David Christiansen)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the Women’s Liaison Committee (Member)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- 4 Staff members (selected from different areas, such as: 1 academic, 1 other area [e.g., CMC, Development, </w:t>
      </w:r>
      <w:proofErr w:type="gramStart"/>
      <w:r w:rsidRPr="004A4D88">
        <w:rPr>
          <w:rFonts w:ascii="Times New Roman" w:hAnsi="Times New Roman" w:cs="Times New Roman"/>
        </w:rPr>
        <w:t>CE</w:t>
      </w:r>
      <w:proofErr w:type="gramEnd"/>
      <w:r w:rsidRPr="004A4D88">
        <w:rPr>
          <w:rFonts w:ascii="Times New Roman" w:hAnsi="Times New Roman" w:cs="Times New Roman"/>
        </w:rPr>
        <w:t>], etc.)</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This new </w:t>
      </w:r>
      <w:r w:rsidR="004A4D88" w:rsidRPr="004A4D88">
        <w:rPr>
          <w:rFonts w:ascii="Times New Roman" w:hAnsi="Times New Roman" w:cs="Times New Roman"/>
        </w:rPr>
        <w:t xml:space="preserve">structure </w:t>
      </w:r>
      <w:r w:rsidRPr="004A4D88">
        <w:rPr>
          <w:rFonts w:ascii="Times New Roman" w:hAnsi="Times New Roman" w:cs="Times New Roman"/>
        </w:rPr>
        <w:t xml:space="preserve">was successfully </w:t>
      </w:r>
      <w:r w:rsidR="000878C8">
        <w:rPr>
          <w:rFonts w:ascii="Times New Roman" w:hAnsi="Times New Roman" w:cs="Times New Roman"/>
        </w:rPr>
        <w:t>implemented</w:t>
      </w:r>
      <w:r w:rsidRPr="004A4D88">
        <w:rPr>
          <w:rFonts w:ascii="Times New Roman" w:hAnsi="Times New Roman" w:cs="Times New Roman"/>
        </w:rPr>
        <w:t xml:space="preserve"> during the 2012-2013 academic year.</w:t>
      </w:r>
      <w:r w:rsidR="00552FA5">
        <w:rPr>
          <w:rFonts w:ascii="Times New Roman" w:hAnsi="Times New Roman" w:cs="Times New Roman"/>
        </w:rPr>
        <w:t xml:space="preserve">  </w:t>
      </w:r>
      <w:r w:rsidR="004A4D88" w:rsidRPr="004A4D88">
        <w:rPr>
          <w:rFonts w:ascii="Times New Roman" w:hAnsi="Times New Roman" w:cs="Times New Roman"/>
        </w:rPr>
        <w:t xml:space="preserve">  </w:t>
      </w:r>
    </w:p>
    <w:p w:rsidR="00E2602F" w:rsidRDefault="00E2602F" w:rsidP="00E2602F">
      <w:pPr>
        <w:pStyle w:val="PlainText"/>
      </w:pPr>
    </w:p>
    <w:p w:rsidR="009C5E75" w:rsidRDefault="00031A44" w:rsidP="009C5E75">
      <w:pPr>
        <w:rPr>
          <w:rFonts w:ascii="Times New Roman" w:hAnsi="Times New Roman" w:cs="Times New Roman"/>
          <w:bCs/>
        </w:rPr>
      </w:pPr>
      <w:r>
        <w:rPr>
          <w:rFonts w:ascii="Times New Roman" w:hAnsi="Times New Roman" w:cs="Times New Roman"/>
          <w:bCs/>
        </w:rPr>
        <w:t>In order to c</w:t>
      </w:r>
      <w:r w:rsidR="000878C8">
        <w:rPr>
          <w:rFonts w:ascii="Times New Roman" w:hAnsi="Times New Roman" w:cs="Times New Roman"/>
          <w:bCs/>
        </w:rPr>
        <w:t>ontinue the progress made in</w:t>
      </w:r>
      <w:r>
        <w:rPr>
          <w:rFonts w:ascii="Times New Roman" w:hAnsi="Times New Roman" w:cs="Times New Roman"/>
          <w:bCs/>
        </w:rPr>
        <w:t xml:space="preserve"> previous year</w:t>
      </w:r>
      <w:r w:rsidR="000878C8">
        <w:rPr>
          <w:rFonts w:ascii="Times New Roman" w:hAnsi="Times New Roman" w:cs="Times New Roman"/>
          <w:bCs/>
        </w:rPr>
        <w:t>s</w:t>
      </w:r>
      <w:r>
        <w:rPr>
          <w:rFonts w:ascii="Times New Roman" w:hAnsi="Times New Roman" w:cs="Times New Roman"/>
          <w:bCs/>
        </w:rPr>
        <w:t>, existing subcommittees were maintained.  Inquiries and suggestions regarding additional subcommittees was later discussed.</w:t>
      </w:r>
    </w:p>
    <w:p w:rsidR="00031A44" w:rsidRDefault="00031A44" w:rsidP="009C5E75">
      <w:pPr>
        <w:rPr>
          <w:rFonts w:ascii="Times New Roman" w:hAnsi="Times New Roman" w:cs="Times New Roman"/>
          <w:bCs/>
        </w:rPr>
      </w:pPr>
    </w:p>
    <w:p w:rsidR="00031A44" w:rsidRPr="005B10E8" w:rsidRDefault="00031A44" w:rsidP="009C5E75">
      <w:pPr>
        <w:rPr>
          <w:rFonts w:ascii="Times New Roman" w:hAnsi="Times New Roman" w:cs="Times New Roman"/>
          <w:bCs/>
        </w:rPr>
      </w:pPr>
      <w:r>
        <w:rPr>
          <w:rFonts w:ascii="Times New Roman" w:hAnsi="Times New Roman" w:cs="Times New Roman"/>
          <w:bCs/>
        </w:rPr>
        <w:t>Initial Subcommittees included:</w:t>
      </w:r>
    </w:p>
    <w:p w:rsidR="009C5E75" w:rsidRPr="005B10E8" w:rsidRDefault="009C5E75" w:rsidP="009C5E75">
      <w:pPr>
        <w:rPr>
          <w:rFonts w:ascii="Times New Roman" w:hAnsi="Times New Roman" w:cs="Times New Roman"/>
          <w:bCs/>
        </w:rPr>
      </w:pP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Administrative Fellow</w:t>
      </w: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C</w:t>
      </w:r>
      <w:r w:rsidR="001647FD">
        <w:rPr>
          <w:rFonts w:ascii="Times New Roman" w:hAnsi="Times New Roman"/>
          <w:bCs/>
        </w:rPr>
        <w:t>ampus C</w:t>
      </w:r>
      <w:r w:rsidRPr="00031A44">
        <w:rPr>
          <w:rFonts w:ascii="Times New Roman" w:hAnsi="Times New Roman"/>
          <w:bCs/>
        </w:rPr>
        <w:t>limate</w:t>
      </w: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Diversity</w:t>
      </w:r>
    </w:p>
    <w:p w:rsidR="009C5E75" w:rsidRDefault="009C5E75" w:rsidP="00031A44">
      <w:pPr>
        <w:pStyle w:val="ListParagraph"/>
        <w:numPr>
          <w:ilvl w:val="0"/>
          <w:numId w:val="20"/>
        </w:numPr>
        <w:rPr>
          <w:rFonts w:ascii="Times New Roman" w:hAnsi="Times New Roman"/>
          <w:bCs/>
        </w:rPr>
      </w:pPr>
      <w:r w:rsidRPr="00031A44">
        <w:rPr>
          <w:rFonts w:ascii="Times New Roman" w:hAnsi="Times New Roman"/>
          <w:bCs/>
        </w:rPr>
        <w:t>Mentoring</w:t>
      </w:r>
    </w:p>
    <w:p w:rsidR="00031A44" w:rsidRPr="005B10E8" w:rsidRDefault="00031A44" w:rsidP="00031A44">
      <w:pPr>
        <w:rPr>
          <w:rFonts w:ascii="Times New Roman" w:hAnsi="Times New Roman" w:cs="Times New Roman"/>
          <w:bCs/>
        </w:rPr>
      </w:pPr>
      <w:r>
        <w:rPr>
          <w:rFonts w:ascii="Times New Roman" w:hAnsi="Times New Roman"/>
          <w:bCs/>
        </w:rPr>
        <w:lastRenderedPageBreak/>
        <w:t>With the addition of the student representation</w:t>
      </w:r>
      <w:r w:rsidR="00425808">
        <w:rPr>
          <w:rFonts w:ascii="Times New Roman" w:hAnsi="Times New Roman"/>
          <w:bCs/>
        </w:rPr>
        <w:t xml:space="preserve"> membership</w:t>
      </w:r>
      <w:r>
        <w:rPr>
          <w:rFonts w:ascii="Times New Roman" w:hAnsi="Times New Roman"/>
          <w:bCs/>
        </w:rPr>
        <w:t xml:space="preserve">, a Student Life </w:t>
      </w:r>
      <w:r>
        <w:rPr>
          <w:rFonts w:ascii="Times New Roman" w:hAnsi="Times New Roman" w:cs="Times New Roman"/>
          <w:bCs/>
        </w:rPr>
        <w:t>subcommittee was established.</w:t>
      </w:r>
      <w:r w:rsidR="001647FD">
        <w:rPr>
          <w:rFonts w:ascii="Times New Roman" w:hAnsi="Times New Roman" w:cs="Times New Roman"/>
          <w:bCs/>
        </w:rPr>
        <w:t xml:space="preserve">  An “Alumni Issues” </w:t>
      </w:r>
      <w:r w:rsidR="000878C8">
        <w:rPr>
          <w:rFonts w:ascii="Times New Roman" w:hAnsi="Times New Roman" w:cs="Times New Roman"/>
          <w:bCs/>
        </w:rPr>
        <w:t xml:space="preserve">subcommittee </w:t>
      </w:r>
      <w:r w:rsidR="001647FD">
        <w:rPr>
          <w:rFonts w:ascii="Times New Roman" w:hAnsi="Times New Roman" w:cs="Times New Roman"/>
          <w:bCs/>
        </w:rPr>
        <w:t>was also proposed and established.</w:t>
      </w:r>
    </w:p>
    <w:p w:rsidR="00031A44" w:rsidRPr="00031A44" w:rsidRDefault="00031A44" w:rsidP="00031A44">
      <w:pPr>
        <w:rPr>
          <w:rFonts w:ascii="Times New Roman" w:hAnsi="Times New Roman"/>
          <w:bCs/>
        </w:rPr>
      </w:pPr>
    </w:p>
    <w:p w:rsidR="00552FA5" w:rsidRDefault="003905D7" w:rsidP="006500E6">
      <w:pPr>
        <w:pStyle w:val="Heading1"/>
        <w:rPr>
          <w:rFonts w:ascii="Times New Roman" w:hAnsi="Times New Roman" w:cs="Times New Roman"/>
          <w:bCs w:val="0"/>
        </w:rPr>
      </w:pPr>
      <w:bookmarkStart w:id="1" w:name="_Toc454982475"/>
      <w:r w:rsidRPr="002460BC">
        <w:t>Subcommittees Progress Repor</w:t>
      </w:r>
      <w:r w:rsidR="002460BC" w:rsidRPr="002460BC">
        <w:t>ts</w:t>
      </w:r>
      <w:bookmarkEnd w:id="1"/>
    </w:p>
    <w:p w:rsidR="002231F0" w:rsidRDefault="002231F0" w:rsidP="006500E6">
      <w:pPr>
        <w:rPr>
          <w:rFonts w:ascii="Times New Roman" w:hAnsi="Times New Roman" w:cs="Times New Roman"/>
          <w:bCs/>
        </w:rPr>
      </w:pPr>
    </w:p>
    <w:p w:rsidR="00E1519B" w:rsidRPr="005B10E8" w:rsidRDefault="009C5E75" w:rsidP="006500E6">
      <w:pPr>
        <w:pStyle w:val="Heading2"/>
      </w:pPr>
      <w:bookmarkStart w:id="2" w:name="_Toc454982476"/>
      <w:r w:rsidRPr="005B10E8">
        <w:t>Administrative Fellow Subcommittee</w:t>
      </w:r>
      <w:bookmarkEnd w:id="2"/>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________________</w:t>
      </w:r>
    </w:p>
    <w:p w:rsidR="009C5E75" w:rsidRPr="005B10E8" w:rsidRDefault="009C5E75" w:rsidP="00E1519B">
      <w:pPr>
        <w:spacing w:before="240"/>
        <w:rPr>
          <w:rFonts w:ascii="Times New Roman" w:hAnsi="Times New Roman" w:cs="Times New Roman"/>
          <w:b/>
          <w:i/>
        </w:rPr>
      </w:pPr>
      <w:r w:rsidRPr="005B10E8">
        <w:rPr>
          <w:rFonts w:ascii="Times New Roman" w:hAnsi="Times New Roman" w:cs="Times New Roman"/>
          <w:b/>
          <w:i/>
        </w:rPr>
        <w:t xml:space="preserve">Charge: </w:t>
      </w:r>
      <w:r w:rsidR="001A6822">
        <w:rPr>
          <w:rFonts w:ascii="Times New Roman" w:hAnsi="Times New Roman" w:cs="Times New Roman"/>
          <w:b/>
          <w:i/>
        </w:rPr>
        <w:t xml:space="preserve"> </w:t>
      </w:r>
      <w:r w:rsidR="00CF7E98">
        <w:rPr>
          <w:rFonts w:ascii="Times New Roman" w:hAnsi="Times New Roman" w:cs="Times New Roman"/>
          <w:b/>
          <w:i/>
        </w:rPr>
        <w:t>Continue to provide an opportunity for</w:t>
      </w:r>
      <w:r w:rsidR="00CE14F9">
        <w:rPr>
          <w:rFonts w:ascii="Times New Roman" w:hAnsi="Times New Roman" w:cs="Times New Roman"/>
          <w:b/>
          <w:i/>
        </w:rPr>
        <w:t xml:space="preserve"> candidates </w:t>
      </w:r>
      <w:r w:rsidR="00CF7E98">
        <w:rPr>
          <w:rFonts w:ascii="Times New Roman" w:hAnsi="Times New Roman" w:cs="Times New Roman"/>
          <w:b/>
          <w:i/>
        </w:rPr>
        <w:t>to shadow one of the College’s</w:t>
      </w:r>
      <w:r w:rsidR="00CE246C">
        <w:rPr>
          <w:rFonts w:ascii="Times New Roman" w:hAnsi="Times New Roman" w:cs="Times New Roman"/>
          <w:b/>
          <w:i/>
        </w:rPr>
        <w:t xml:space="preserve"> </w:t>
      </w:r>
      <w:r w:rsidR="00CE14F9">
        <w:rPr>
          <w:rFonts w:ascii="Times New Roman" w:hAnsi="Times New Roman" w:cs="Times New Roman"/>
          <w:b/>
          <w:i/>
        </w:rPr>
        <w:t>administrators</w:t>
      </w:r>
      <w:r w:rsidR="00CE246C">
        <w:rPr>
          <w:rFonts w:ascii="Times New Roman" w:hAnsi="Times New Roman" w:cs="Times New Roman"/>
          <w:b/>
          <w:i/>
        </w:rPr>
        <w:t xml:space="preserve"> and </w:t>
      </w:r>
      <w:r w:rsidR="00CE14F9">
        <w:rPr>
          <w:rFonts w:ascii="Times New Roman" w:hAnsi="Times New Roman" w:cs="Times New Roman"/>
          <w:b/>
          <w:i/>
        </w:rPr>
        <w:t>enhance their prospects of becoming future leaders at the institution</w:t>
      </w:r>
      <w:r w:rsidRPr="005B10E8">
        <w:rPr>
          <w:rFonts w:ascii="Times New Roman" w:hAnsi="Times New Roman" w:cs="Times New Roman"/>
          <w:b/>
          <w:i/>
        </w:rPr>
        <w:t>.</w:t>
      </w:r>
    </w:p>
    <w:p w:rsidR="009C5E75" w:rsidRPr="005B10E8" w:rsidRDefault="009C5E75" w:rsidP="009C5E75">
      <w:pPr>
        <w:rPr>
          <w:rFonts w:ascii="Times New Roman" w:hAnsi="Times New Roman" w:cs="Times New Roman"/>
        </w:rPr>
      </w:pPr>
    </w:p>
    <w:p w:rsidR="00CE246C" w:rsidRPr="007622AB" w:rsidRDefault="00CE246C" w:rsidP="007622AB">
      <w:pPr>
        <w:rPr>
          <w:rFonts w:ascii="Times New Roman" w:hAnsi="Times New Roman" w:cs="Times New Roman"/>
        </w:rPr>
      </w:pPr>
      <w:r>
        <w:rPr>
          <w:rFonts w:ascii="Times New Roman" w:hAnsi="Times New Roman" w:cs="Times New Roman"/>
        </w:rPr>
        <w:t>D</w:t>
      </w:r>
      <w:r w:rsidR="00CB3B05">
        <w:rPr>
          <w:rFonts w:ascii="Times New Roman" w:hAnsi="Times New Roman" w:cs="Times New Roman"/>
        </w:rPr>
        <w:t>espite a</w:t>
      </w:r>
      <w:r w:rsidR="007622AB">
        <w:rPr>
          <w:rFonts w:ascii="Times New Roman" w:hAnsi="Times New Roman" w:cs="Times New Roman"/>
        </w:rPr>
        <w:t xml:space="preserve"> concerted effort</w:t>
      </w:r>
      <w:r w:rsidR="009C5E75" w:rsidRPr="005B10E8">
        <w:rPr>
          <w:rFonts w:ascii="Times New Roman" w:hAnsi="Times New Roman" w:cs="Times New Roman"/>
        </w:rPr>
        <w:t xml:space="preserve"> </w:t>
      </w:r>
      <w:r w:rsidR="00CB3B05">
        <w:rPr>
          <w:rFonts w:ascii="Times New Roman" w:hAnsi="Times New Roman" w:cs="Times New Roman"/>
        </w:rPr>
        <w:t>to recruit participants</w:t>
      </w:r>
      <w:r w:rsidR="00104A07">
        <w:rPr>
          <w:rFonts w:ascii="Times New Roman" w:hAnsi="Times New Roman" w:cs="Times New Roman"/>
        </w:rPr>
        <w:t>, only three</w:t>
      </w:r>
      <w:r>
        <w:rPr>
          <w:rFonts w:ascii="Times New Roman" w:hAnsi="Times New Roman" w:cs="Times New Roman"/>
        </w:rPr>
        <w:t xml:space="preserve"> faculty members and no staff members applied</w:t>
      </w:r>
      <w:r w:rsidR="00CB3B05">
        <w:rPr>
          <w:rFonts w:ascii="Times New Roman" w:hAnsi="Times New Roman" w:cs="Times New Roman"/>
        </w:rPr>
        <w:t xml:space="preserve"> for the fellowship</w:t>
      </w:r>
      <w:r w:rsidR="00104A07">
        <w:rPr>
          <w:rFonts w:ascii="Times New Roman" w:hAnsi="Times New Roman" w:cs="Times New Roman"/>
        </w:rPr>
        <w:t xml:space="preserve"> during the 2012-13 academic year</w:t>
      </w:r>
      <w:r w:rsidR="007622AB">
        <w:rPr>
          <w:rFonts w:ascii="Times New Roman" w:hAnsi="Times New Roman" w:cs="Times New Roman"/>
        </w:rPr>
        <w:t>.</w:t>
      </w:r>
      <w:r w:rsidR="00104A07">
        <w:rPr>
          <w:rFonts w:ascii="Times New Roman" w:hAnsi="Times New Roman" w:cs="Times New Roman"/>
        </w:rPr>
        <w:t xml:space="preserve">  Of the three</w:t>
      </w:r>
      <w:r w:rsidR="007622AB">
        <w:rPr>
          <w:rFonts w:ascii="Times New Roman" w:hAnsi="Times New Roman" w:cs="Times New Roman"/>
        </w:rPr>
        <w:t xml:space="preserve"> faculty, </w:t>
      </w:r>
      <w:r w:rsidRPr="007622AB">
        <w:rPr>
          <w:rFonts w:ascii="Times New Roman" w:hAnsi="Times New Roman" w:cs="Times New Roman"/>
        </w:rPr>
        <w:t>one was awarded the fellowship to work with Ralph Ford in SP14.</w:t>
      </w:r>
      <w:r w:rsidR="00104A07">
        <w:rPr>
          <w:rFonts w:ascii="Times New Roman" w:hAnsi="Times New Roman" w:cs="Times New Roman"/>
        </w:rPr>
        <w:t xml:space="preserve">  </w:t>
      </w:r>
    </w:p>
    <w:p w:rsidR="00CE246C" w:rsidRDefault="00CE246C" w:rsidP="00CE246C">
      <w:pPr>
        <w:tabs>
          <w:tab w:val="num" w:pos="450"/>
        </w:tabs>
        <w:rPr>
          <w:rFonts w:ascii="Arial" w:hAnsi="Arial" w:cs="Arial"/>
        </w:rPr>
      </w:pPr>
    </w:p>
    <w:p w:rsidR="00CE246C" w:rsidRPr="007622AB" w:rsidRDefault="00CE246C" w:rsidP="00CE246C">
      <w:pPr>
        <w:tabs>
          <w:tab w:val="num" w:pos="450"/>
        </w:tabs>
        <w:rPr>
          <w:rFonts w:ascii="Times New Roman" w:hAnsi="Times New Roman" w:cs="Times New Roman"/>
        </w:rPr>
      </w:pPr>
      <w:r w:rsidRPr="007622AB">
        <w:rPr>
          <w:rFonts w:ascii="Times New Roman" w:hAnsi="Times New Roman" w:cs="Times New Roman"/>
        </w:rPr>
        <w:t xml:space="preserve">The committee discussed the possible reasons </w:t>
      </w:r>
      <w:r w:rsidR="007622AB">
        <w:rPr>
          <w:rFonts w:ascii="Times New Roman" w:hAnsi="Times New Roman" w:cs="Times New Roman"/>
        </w:rPr>
        <w:t xml:space="preserve">for </w:t>
      </w:r>
      <w:r w:rsidR="00104A07">
        <w:rPr>
          <w:rFonts w:ascii="Times New Roman" w:hAnsi="Times New Roman" w:cs="Times New Roman"/>
        </w:rPr>
        <w:t xml:space="preserve">this lack </w:t>
      </w:r>
      <w:r w:rsidR="007622AB">
        <w:rPr>
          <w:rFonts w:ascii="Times New Roman" w:hAnsi="Times New Roman" w:cs="Times New Roman"/>
        </w:rPr>
        <w:t>of interest.  Possible reasons may include:</w:t>
      </w:r>
      <w:r w:rsidR="007622AB">
        <w:rPr>
          <w:rFonts w:ascii="Times New Roman" w:hAnsi="Times New Roman" w:cs="Times New Roman"/>
        </w:rPr>
        <w:br/>
      </w:r>
    </w:p>
    <w:p w:rsidR="00CE246C" w:rsidRPr="007622AB" w:rsidRDefault="00CE246C" w:rsidP="00CE246C">
      <w:pPr>
        <w:pStyle w:val="ListParagraph"/>
        <w:numPr>
          <w:ilvl w:val="0"/>
          <w:numId w:val="21"/>
        </w:numPr>
        <w:tabs>
          <w:tab w:val="num" w:pos="450"/>
        </w:tabs>
        <w:spacing w:after="0" w:line="240" w:lineRule="auto"/>
        <w:contextualSpacing w:val="0"/>
        <w:rPr>
          <w:rFonts w:ascii="Times New Roman" w:hAnsi="Times New Roman"/>
        </w:rPr>
      </w:pPr>
      <w:r w:rsidRPr="007622AB">
        <w:rPr>
          <w:rFonts w:ascii="Times New Roman" w:hAnsi="Times New Roman"/>
        </w:rPr>
        <w:t xml:space="preserve"> Limited number of Administrative S</w:t>
      </w:r>
      <w:r w:rsidR="007622AB">
        <w:rPr>
          <w:rFonts w:ascii="Times New Roman" w:hAnsi="Times New Roman"/>
        </w:rPr>
        <w:t>taff to shadow</w:t>
      </w:r>
      <w:r w:rsidRPr="007622AB">
        <w:rPr>
          <w:rFonts w:ascii="Times New Roman" w:hAnsi="Times New Roman"/>
        </w:rPr>
        <w:t>.</w:t>
      </w:r>
    </w:p>
    <w:p w:rsidR="00CE246C" w:rsidRPr="007622AB" w:rsidRDefault="00CE246C" w:rsidP="00CE246C">
      <w:pPr>
        <w:pStyle w:val="ListParagraph"/>
        <w:numPr>
          <w:ilvl w:val="0"/>
          <w:numId w:val="21"/>
        </w:numPr>
        <w:tabs>
          <w:tab w:val="num" w:pos="450"/>
        </w:tabs>
        <w:spacing w:after="0" w:line="240" w:lineRule="auto"/>
        <w:contextualSpacing w:val="0"/>
        <w:rPr>
          <w:rFonts w:ascii="Times New Roman" w:hAnsi="Times New Roman"/>
        </w:rPr>
      </w:pPr>
      <w:r w:rsidRPr="007622AB">
        <w:rPr>
          <w:rFonts w:ascii="Times New Roman" w:hAnsi="Times New Roman"/>
        </w:rPr>
        <w:t xml:space="preserve"> Hesitation in deviating from current job responsibilities.</w:t>
      </w:r>
    </w:p>
    <w:p w:rsidR="00CE246C" w:rsidRPr="007622AB" w:rsidRDefault="00CE246C" w:rsidP="00CE246C">
      <w:pPr>
        <w:tabs>
          <w:tab w:val="num" w:pos="450"/>
        </w:tabs>
        <w:rPr>
          <w:rFonts w:ascii="Times New Roman" w:hAnsi="Times New Roman" w:cs="Times New Roman"/>
        </w:rPr>
      </w:pPr>
      <w:r w:rsidRPr="007622AB">
        <w:rPr>
          <w:rFonts w:ascii="Times New Roman" w:hAnsi="Times New Roman" w:cs="Times New Roman"/>
        </w:rPr>
        <w:br/>
        <w:t xml:space="preserve">One suggestion was for staff to trade positions.  This would allow them to learn and experience other areas of the college.  And, </w:t>
      </w:r>
      <w:r w:rsidR="00AB51E3">
        <w:rPr>
          <w:rFonts w:ascii="Times New Roman" w:hAnsi="Times New Roman" w:cs="Times New Roman"/>
        </w:rPr>
        <w:t>their</w:t>
      </w:r>
      <w:r w:rsidRPr="007622AB">
        <w:rPr>
          <w:rFonts w:ascii="Times New Roman" w:hAnsi="Times New Roman" w:cs="Times New Roman"/>
        </w:rPr>
        <w:t xml:space="preserve"> responsibilities wouldn’t be unattended.</w:t>
      </w:r>
    </w:p>
    <w:p w:rsidR="000E2C03" w:rsidRDefault="009C5E75" w:rsidP="009C5E75">
      <w:pPr>
        <w:rPr>
          <w:rFonts w:ascii="Times New Roman" w:hAnsi="Times New Roman" w:cs="Times New Roman"/>
        </w:rPr>
      </w:pPr>
      <w:r w:rsidRPr="005B10E8">
        <w:rPr>
          <w:rFonts w:ascii="Times New Roman" w:hAnsi="Times New Roman" w:cs="Times New Roman"/>
        </w:rPr>
        <w:t xml:space="preserve"> </w:t>
      </w:r>
    </w:p>
    <w:p w:rsidR="009C5E75" w:rsidRPr="005B10E8" w:rsidRDefault="007622AB" w:rsidP="009C5E75">
      <w:pPr>
        <w:rPr>
          <w:rFonts w:ascii="Times New Roman" w:hAnsi="Times New Roman" w:cs="Times New Roman"/>
        </w:rPr>
      </w:pPr>
      <w:r>
        <w:rPr>
          <w:rFonts w:ascii="Times New Roman" w:hAnsi="Times New Roman" w:cs="Times New Roman"/>
        </w:rPr>
        <w:t>The committee revised and expanded on previous recommendations regarding the A</w:t>
      </w:r>
      <w:r w:rsidR="009C5E75" w:rsidRPr="005B10E8">
        <w:rPr>
          <w:rFonts w:ascii="Times New Roman" w:hAnsi="Times New Roman" w:cs="Times New Roman"/>
        </w:rPr>
        <w:t xml:space="preserve">dministrative Fellows Program.  </w:t>
      </w:r>
    </w:p>
    <w:p w:rsidR="009C5E75" w:rsidRPr="005B10E8" w:rsidRDefault="009C5E75" w:rsidP="00E1519B">
      <w:pPr>
        <w:pStyle w:val="ListParagraph"/>
        <w:spacing w:line="240" w:lineRule="auto"/>
        <w:rPr>
          <w:rFonts w:ascii="Times New Roman" w:hAnsi="Times New Roman"/>
          <w:sz w:val="24"/>
          <w:szCs w:val="24"/>
        </w:rPr>
      </w:pPr>
    </w:p>
    <w:p w:rsidR="009C5E75" w:rsidRPr="005B10E8" w:rsidRDefault="009C5E75" w:rsidP="00E1519B">
      <w:pPr>
        <w:pStyle w:val="ListParagraph"/>
        <w:numPr>
          <w:ilvl w:val="0"/>
          <w:numId w:val="1"/>
        </w:numPr>
        <w:spacing w:after="0" w:line="240" w:lineRule="auto"/>
        <w:rPr>
          <w:rFonts w:ascii="Times New Roman" w:hAnsi="Times New Roman"/>
          <w:b/>
          <w:sz w:val="24"/>
          <w:szCs w:val="24"/>
        </w:rPr>
      </w:pPr>
      <w:r w:rsidRPr="005B10E8">
        <w:rPr>
          <w:rFonts w:ascii="Times New Roman" w:hAnsi="Times New Roman"/>
          <w:b/>
          <w:sz w:val="24"/>
          <w:szCs w:val="24"/>
        </w:rPr>
        <w:t>Alternate Years:</w:t>
      </w:r>
    </w:p>
    <w:p w:rsidR="009C5E75" w:rsidRPr="005B10E8" w:rsidRDefault="009C5E75" w:rsidP="00E1519B">
      <w:pPr>
        <w:pStyle w:val="ListParagraph"/>
        <w:spacing w:after="0" w:line="240" w:lineRule="auto"/>
        <w:rPr>
          <w:rFonts w:ascii="Times New Roman" w:hAnsi="Times New Roman"/>
          <w:sz w:val="24"/>
          <w:szCs w:val="24"/>
        </w:rPr>
      </w:pPr>
      <w:r w:rsidRPr="005B10E8">
        <w:rPr>
          <w:rFonts w:ascii="Times New Roman" w:hAnsi="Times New Roman"/>
          <w:sz w:val="24"/>
          <w:szCs w:val="24"/>
        </w:rPr>
        <w:t xml:space="preserve">We </w:t>
      </w:r>
      <w:r w:rsidR="007622AB">
        <w:rPr>
          <w:rFonts w:ascii="Times New Roman" w:hAnsi="Times New Roman"/>
          <w:sz w:val="24"/>
          <w:szCs w:val="24"/>
        </w:rPr>
        <w:t xml:space="preserve">currently have one individual participating. The next cohort will start in fall of 2015 (recruitment to take place in </w:t>
      </w:r>
      <w:r w:rsidR="00620B83">
        <w:rPr>
          <w:rFonts w:ascii="Times New Roman" w:hAnsi="Times New Roman"/>
          <w:sz w:val="24"/>
          <w:szCs w:val="24"/>
        </w:rPr>
        <w:t>s</w:t>
      </w:r>
      <w:r w:rsidR="007622AB">
        <w:rPr>
          <w:rFonts w:ascii="Times New Roman" w:hAnsi="Times New Roman"/>
          <w:sz w:val="24"/>
          <w:szCs w:val="24"/>
        </w:rPr>
        <w:t>pring of 20</w:t>
      </w:r>
      <w:r w:rsidR="00620B83">
        <w:rPr>
          <w:rFonts w:ascii="Times New Roman" w:hAnsi="Times New Roman"/>
          <w:sz w:val="24"/>
          <w:szCs w:val="24"/>
        </w:rPr>
        <w:t>15).</w:t>
      </w:r>
    </w:p>
    <w:p w:rsidR="00E1519B" w:rsidRPr="005B10E8" w:rsidRDefault="00E1519B" w:rsidP="00E1519B">
      <w:pPr>
        <w:pStyle w:val="ListParagraph"/>
        <w:spacing w:after="0" w:line="240" w:lineRule="auto"/>
        <w:rPr>
          <w:rFonts w:ascii="Times New Roman" w:hAnsi="Times New Roman"/>
          <w:sz w:val="24"/>
          <w:szCs w:val="24"/>
        </w:rPr>
      </w:pPr>
    </w:p>
    <w:p w:rsidR="009C5E75" w:rsidRPr="005B10E8" w:rsidRDefault="009C5E75" w:rsidP="00E1519B">
      <w:pPr>
        <w:pStyle w:val="ListParagraph"/>
        <w:numPr>
          <w:ilvl w:val="0"/>
          <w:numId w:val="1"/>
        </w:numPr>
        <w:spacing w:after="0" w:line="240" w:lineRule="auto"/>
        <w:rPr>
          <w:rFonts w:ascii="Times New Roman" w:hAnsi="Times New Roman"/>
          <w:b/>
          <w:sz w:val="24"/>
          <w:szCs w:val="24"/>
        </w:rPr>
      </w:pPr>
      <w:r w:rsidRPr="005B10E8">
        <w:rPr>
          <w:rFonts w:ascii="Times New Roman" w:hAnsi="Times New Roman"/>
          <w:b/>
          <w:sz w:val="24"/>
          <w:szCs w:val="24"/>
        </w:rPr>
        <w:t>Incentives:</w:t>
      </w:r>
    </w:p>
    <w:p w:rsidR="009C5E75" w:rsidRDefault="009C5E75" w:rsidP="00E1519B">
      <w:pPr>
        <w:pStyle w:val="ListParagraph"/>
        <w:spacing w:after="0" w:line="240" w:lineRule="auto"/>
        <w:rPr>
          <w:rFonts w:ascii="Times New Roman" w:hAnsi="Times New Roman"/>
          <w:sz w:val="24"/>
          <w:szCs w:val="24"/>
        </w:rPr>
      </w:pPr>
      <w:r w:rsidRPr="005B10E8">
        <w:rPr>
          <w:rFonts w:ascii="Times New Roman" w:hAnsi="Times New Roman"/>
          <w:sz w:val="24"/>
          <w:szCs w:val="24"/>
        </w:rPr>
        <w:t>Clearly state the course release and/or reallocation of weights that the Fellows will receive.  Typically, this is ½ time course release for faculty and ½ time work release for staff.</w:t>
      </w:r>
    </w:p>
    <w:p w:rsidR="0008734F" w:rsidRPr="005B10E8" w:rsidRDefault="009C5E75" w:rsidP="006500E6">
      <w:pPr>
        <w:pStyle w:val="Heading1"/>
      </w:pPr>
      <w:bookmarkStart w:id="3" w:name="_Toc454982477"/>
      <w:r w:rsidRPr="005B10E8">
        <w:t>Climate Subcommittee</w:t>
      </w:r>
      <w:bookmarkEnd w:id="3"/>
      <w:r w:rsidR="0008734F" w:rsidRPr="005B10E8">
        <w:t xml:space="preserve">   </w:t>
      </w:r>
      <w:r w:rsidRPr="005B10E8">
        <w:t xml:space="preserve">  </w:t>
      </w:r>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w:t>
      </w:r>
    </w:p>
    <w:p w:rsidR="009C5E75" w:rsidRPr="001A6822" w:rsidRDefault="009C5E75" w:rsidP="0008734F">
      <w:pPr>
        <w:spacing w:before="240"/>
        <w:rPr>
          <w:rFonts w:ascii="Times New Roman" w:hAnsi="Times New Roman" w:cs="Times New Roman"/>
          <w:b/>
          <w:i/>
        </w:rPr>
      </w:pPr>
      <w:r w:rsidRPr="001A6822">
        <w:rPr>
          <w:rFonts w:ascii="Times New Roman" w:hAnsi="Times New Roman" w:cs="Times New Roman"/>
          <w:b/>
          <w:i/>
        </w:rPr>
        <w:t>Charge:</w:t>
      </w:r>
      <w:r w:rsidR="001A6822" w:rsidRPr="001A6822">
        <w:rPr>
          <w:rFonts w:ascii="Times New Roman" w:hAnsi="Times New Roman" w:cs="Times New Roman"/>
          <w:b/>
          <w:i/>
        </w:rPr>
        <w:t xml:space="preserve"> </w:t>
      </w:r>
      <w:r w:rsidRPr="001A6822">
        <w:rPr>
          <w:rFonts w:ascii="Times New Roman" w:hAnsi="Times New Roman" w:cs="Times New Roman"/>
          <w:b/>
          <w:i/>
        </w:rPr>
        <w:t xml:space="preserve"> The subcommittee was assigned to analyze the results of the climate survey.</w:t>
      </w:r>
    </w:p>
    <w:p w:rsidR="009C5E75" w:rsidRPr="005B10E8" w:rsidRDefault="009C5E75" w:rsidP="009C5E75">
      <w:pPr>
        <w:rPr>
          <w:rFonts w:ascii="Times New Roman" w:hAnsi="Times New Roman" w:cs="Times New Roman"/>
        </w:rPr>
      </w:pPr>
    </w:p>
    <w:p w:rsidR="000C61AF" w:rsidRDefault="002B02E8" w:rsidP="000C61AF">
      <w:pPr>
        <w:rPr>
          <w:rFonts w:ascii="Arial" w:hAnsi="Arial" w:cs="Arial"/>
        </w:rPr>
      </w:pPr>
      <w:r>
        <w:rPr>
          <w:rFonts w:ascii="Times New Roman" w:hAnsi="Times New Roman" w:cs="Times New Roman"/>
        </w:rPr>
        <w:t>The subcommittee worked on developing initiatives that addressed</w:t>
      </w:r>
      <w:r w:rsidR="000C61AF">
        <w:rPr>
          <w:rFonts w:ascii="Times New Roman" w:hAnsi="Times New Roman" w:cs="Times New Roman"/>
        </w:rPr>
        <w:t xml:space="preserve"> some</w:t>
      </w:r>
      <w:r>
        <w:rPr>
          <w:rFonts w:ascii="Times New Roman" w:hAnsi="Times New Roman" w:cs="Times New Roman"/>
        </w:rPr>
        <w:t xml:space="preserve"> the findings and recommendations made after the Climate Survey provided during the 2011-12 academic year.  These included:</w:t>
      </w:r>
      <w:r>
        <w:rPr>
          <w:rFonts w:ascii="Times New Roman" w:hAnsi="Times New Roman"/>
          <w:b/>
          <w:i/>
        </w:rPr>
        <w:br/>
      </w:r>
    </w:p>
    <w:p w:rsidR="000C61AF" w:rsidRPr="000C61AF" w:rsidRDefault="000C61AF" w:rsidP="000C61AF">
      <w:pPr>
        <w:pStyle w:val="ListParagraph"/>
        <w:numPr>
          <w:ilvl w:val="0"/>
          <w:numId w:val="22"/>
        </w:numPr>
        <w:spacing w:after="0"/>
        <w:contextualSpacing w:val="0"/>
        <w:rPr>
          <w:rFonts w:ascii="Times New Roman" w:hAnsi="Times New Roman"/>
          <w:b/>
        </w:rPr>
      </w:pPr>
      <w:r w:rsidRPr="000C61AF">
        <w:rPr>
          <w:rFonts w:ascii="Times New Roman" w:hAnsi="Times New Roman"/>
        </w:rPr>
        <w:t>Enhance opportunities for faculty to interact.  Possibly:</w:t>
      </w:r>
    </w:p>
    <w:p w:rsidR="000C61AF" w:rsidRPr="000C61AF" w:rsidRDefault="000C61AF" w:rsidP="000C61AF">
      <w:pPr>
        <w:pStyle w:val="ListParagraph"/>
        <w:numPr>
          <w:ilvl w:val="1"/>
          <w:numId w:val="22"/>
        </w:numPr>
        <w:spacing w:after="0"/>
        <w:contextualSpacing w:val="0"/>
        <w:rPr>
          <w:rFonts w:ascii="Times New Roman" w:hAnsi="Times New Roman"/>
          <w:b/>
        </w:rPr>
      </w:pPr>
      <w:r w:rsidRPr="000C61AF">
        <w:rPr>
          <w:rFonts w:ascii="Times New Roman" w:hAnsi="Times New Roman"/>
        </w:rPr>
        <w:t>Faculty dinning space</w:t>
      </w:r>
    </w:p>
    <w:p w:rsidR="000C61AF" w:rsidRPr="000C61AF" w:rsidRDefault="000C61AF" w:rsidP="000C61AF">
      <w:pPr>
        <w:pStyle w:val="ListParagraph"/>
        <w:numPr>
          <w:ilvl w:val="1"/>
          <w:numId w:val="22"/>
        </w:numPr>
        <w:spacing w:after="0"/>
        <w:contextualSpacing w:val="0"/>
        <w:rPr>
          <w:rFonts w:ascii="Times New Roman" w:hAnsi="Times New Roman"/>
          <w:b/>
        </w:rPr>
      </w:pPr>
      <w:r w:rsidRPr="000C61AF">
        <w:rPr>
          <w:rFonts w:ascii="Times New Roman" w:hAnsi="Times New Roman"/>
        </w:rPr>
        <w:t xml:space="preserve">Catered Socials </w:t>
      </w:r>
    </w:p>
    <w:p w:rsidR="000C61AF" w:rsidRPr="000C61AF" w:rsidRDefault="000C61AF" w:rsidP="000C61AF">
      <w:pPr>
        <w:pStyle w:val="ListParagraph"/>
        <w:numPr>
          <w:ilvl w:val="1"/>
          <w:numId w:val="22"/>
        </w:numPr>
        <w:spacing w:after="0"/>
        <w:contextualSpacing w:val="0"/>
        <w:rPr>
          <w:rFonts w:ascii="Times New Roman" w:hAnsi="Times New Roman"/>
          <w:b/>
        </w:rPr>
      </w:pPr>
      <w:r w:rsidRPr="000C61AF">
        <w:rPr>
          <w:rFonts w:ascii="Times New Roman" w:hAnsi="Times New Roman"/>
        </w:rPr>
        <w:t xml:space="preserve">“Brown bag” Series </w:t>
      </w:r>
      <w:r w:rsidRPr="000C61AF">
        <w:rPr>
          <w:rFonts w:ascii="Times New Roman" w:hAnsi="Times New Roman"/>
        </w:rPr>
        <w:br/>
      </w:r>
    </w:p>
    <w:p w:rsidR="000C61AF" w:rsidRPr="000C61AF" w:rsidRDefault="000C61AF" w:rsidP="000C61AF">
      <w:pPr>
        <w:pStyle w:val="ListParagraph"/>
        <w:numPr>
          <w:ilvl w:val="0"/>
          <w:numId w:val="22"/>
        </w:numPr>
        <w:spacing w:after="0"/>
        <w:contextualSpacing w:val="0"/>
        <w:rPr>
          <w:rFonts w:ascii="Times New Roman" w:hAnsi="Times New Roman"/>
          <w:b/>
        </w:rPr>
      </w:pPr>
      <w:r w:rsidRPr="000C61AF">
        <w:rPr>
          <w:rFonts w:ascii="Times New Roman" w:hAnsi="Times New Roman"/>
        </w:rPr>
        <w:t>Physical Plant Matters</w:t>
      </w:r>
    </w:p>
    <w:p w:rsidR="000C61AF" w:rsidRPr="000C61AF" w:rsidRDefault="000C61AF" w:rsidP="000C61AF">
      <w:pPr>
        <w:pStyle w:val="ListParagraph"/>
        <w:numPr>
          <w:ilvl w:val="1"/>
          <w:numId w:val="22"/>
        </w:numPr>
        <w:spacing w:after="0"/>
        <w:contextualSpacing w:val="0"/>
        <w:rPr>
          <w:rFonts w:ascii="Times New Roman" w:hAnsi="Times New Roman"/>
          <w:b/>
        </w:rPr>
      </w:pPr>
      <w:r w:rsidRPr="000C61AF">
        <w:rPr>
          <w:rFonts w:ascii="Times New Roman" w:hAnsi="Times New Roman"/>
        </w:rPr>
        <w:t>Family Support Areas</w:t>
      </w:r>
    </w:p>
    <w:p w:rsidR="000C61AF" w:rsidRPr="000C61AF" w:rsidRDefault="000C61AF" w:rsidP="000C61AF">
      <w:pPr>
        <w:pStyle w:val="ListParagraph"/>
        <w:numPr>
          <w:ilvl w:val="2"/>
          <w:numId w:val="22"/>
        </w:numPr>
        <w:spacing w:after="0"/>
        <w:contextualSpacing w:val="0"/>
        <w:rPr>
          <w:rFonts w:ascii="Times New Roman" w:hAnsi="Times New Roman"/>
          <w:b/>
        </w:rPr>
      </w:pPr>
      <w:r w:rsidRPr="000C61AF">
        <w:rPr>
          <w:rFonts w:ascii="Times New Roman" w:hAnsi="Times New Roman"/>
        </w:rPr>
        <w:t>Lactation accommodations</w:t>
      </w:r>
    </w:p>
    <w:p w:rsidR="000C61AF" w:rsidRPr="000C61AF" w:rsidRDefault="000C61AF" w:rsidP="000C61AF">
      <w:pPr>
        <w:pStyle w:val="ListParagraph"/>
        <w:numPr>
          <w:ilvl w:val="2"/>
          <w:numId w:val="22"/>
        </w:numPr>
        <w:spacing w:after="0"/>
        <w:contextualSpacing w:val="0"/>
        <w:rPr>
          <w:rFonts w:ascii="Times New Roman" w:hAnsi="Times New Roman"/>
          <w:b/>
        </w:rPr>
      </w:pPr>
      <w:r w:rsidRPr="000C61AF">
        <w:rPr>
          <w:rFonts w:ascii="Times New Roman" w:hAnsi="Times New Roman"/>
        </w:rPr>
        <w:t>Diaper-changing stations</w:t>
      </w:r>
    </w:p>
    <w:p w:rsidR="000C61AF" w:rsidRPr="000C61AF" w:rsidRDefault="000C61AF" w:rsidP="000C61AF">
      <w:pPr>
        <w:pStyle w:val="ListParagraph"/>
        <w:numPr>
          <w:ilvl w:val="1"/>
          <w:numId w:val="22"/>
        </w:numPr>
        <w:spacing w:after="0"/>
        <w:contextualSpacing w:val="0"/>
        <w:rPr>
          <w:rFonts w:ascii="Times New Roman" w:hAnsi="Times New Roman"/>
          <w:b/>
        </w:rPr>
      </w:pPr>
      <w:r w:rsidRPr="000C61AF">
        <w:rPr>
          <w:rFonts w:ascii="Times New Roman" w:hAnsi="Times New Roman"/>
        </w:rPr>
        <w:t>Escort Services</w:t>
      </w:r>
    </w:p>
    <w:p w:rsidR="000C61AF" w:rsidRPr="000C61AF" w:rsidRDefault="000C61AF" w:rsidP="000C61AF">
      <w:pPr>
        <w:pStyle w:val="ListParagraph"/>
        <w:ind w:left="1440"/>
        <w:rPr>
          <w:rFonts w:ascii="Times New Roman" w:hAnsi="Times New Roman"/>
          <w:b/>
        </w:rPr>
      </w:pPr>
    </w:p>
    <w:p w:rsidR="000C61AF" w:rsidRPr="000C61AF" w:rsidRDefault="000C61AF" w:rsidP="000C61AF">
      <w:pPr>
        <w:pStyle w:val="ListParagraph"/>
        <w:numPr>
          <w:ilvl w:val="0"/>
          <w:numId w:val="22"/>
        </w:numPr>
        <w:spacing w:after="0"/>
        <w:contextualSpacing w:val="0"/>
        <w:rPr>
          <w:rFonts w:ascii="Times New Roman" w:hAnsi="Times New Roman"/>
          <w:b/>
        </w:rPr>
      </w:pPr>
      <w:r w:rsidRPr="000C61AF">
        <w:rPr>
          <w:rFonts w:ascii="Times New Roman" w:hAnsi="Times New Roman"/>
        </w:rPr>
        <w:t>Support for non-native English speaking faculty</w:t>
      </w:r>
    </w:p>
    <w:p w:rsidR="000C61AF" w:rsidRDefault="000C61AF" w:rsidP="009C5E75">
      <w:pPr>
        <w:rPr>
          <w:rFonts w:ascii="Times New Roman" w:hAnsi="Times New Roman" w:cs="Times New Roman"/>
        </w:rPr>
      </w:pPr>
    </w:p>
    <w:p w:rsidR="0015786E" w:rsidRPr="0015786E" w:rsidRDefault="0015786E" w:rsidP="0015786E">
      <w:pPr>
        <w:spacing w:line="276" w:lineRule="auto"/>
        <w:rPr>
          <w:rFonts w:ascii="Times New Roman" w:hAnsi="Times New Roman" w:cs="Times New Roman"/>
        </w:rPr>
      </w:pPr>
      <w:r w:rsidRPr="0015786E">
        <w:rPr>
          <w:rFonts w:ascii="Times New Roman" w:hAnsi="Times New Roman" w:cs="Times New Roman"/>
        </w:rPr>
        <w:t>They also discussed other possible initiatives such as:</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An annual award to f</w:t>
      </w:r>
      <w:r w:rsidR="00281CD5">
        <w:rPr>
          <w:rFonts w:ascii="Times New Roman" w:hAnsi="Times New Roman"/>
        </w:rPr>
        <w:t>aculty, sort of an “Ambassador for O</w:t>
      </w:r>
      <w:r w:rsidRPr="0015786E">
        <w:rPr>
          <w:rFonts w:ascii="Times New Roman" w:hAnsi="Times New Roman"/>
        </w:rPr>
        <w:t>utreach.</w:t>
      </w:r>
      <w:r w:rsidR="00281CD5">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A “Welcome Wagon” initiative for new faculty and employees</w:t>
      </w:r>
      <w:r w:rsidR="00F94CCF">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Study abroad issues – increase in the number of participants</w:t>
      </w:r>
      <w:r w:rsidR="00F94CCF">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Social gathering opportunities</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To enhance faculty interaction</w:t>
      </w:r>
      <w:r w:rsidR="00F94CCF">
        <w:rPr>
          <w:rFonts w:ascii="Times New Roman" w:hAnsi="Times New Roman"/>
        </w:rPr>
        <w:t>.</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Promote mentoring of non-native English speaking faculty.</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Issues of student with mental illness conditions</w:t>
      </w:r>
      <w:r w:rsidR="00F94CCF">
        <w:rPr>
          <w:rFonts w:ascii="Times New Roman" w:hAnsi="Times New Roman"/>
        </w:rPr>
        <w:t>—some information was</w:t>
      </w:r>
      <w:r w:rsidRPr="0015786E">
        <w:rPr>
          <w:rFonts w:ascii="Times New Roman" w:hAnsi="Times New Roman"/>
        </w:rPr>
        <w:t xml:space="preserve"> be presented to faculty on this topic by Student Affairs staff.</w:t>
      </w:r>
    </w:p>
    <w:p w:rsidR="0015786E" w:rsidRPr="0015786E" w:rsidRDefault="0015786E" w:rsidP="0015786E">
      <w:pPr>
        <w:rPr>
          <w:rFonts w:ascii="Times New Roman" w:hAnsi="Times New Roman" w:cs="Times New Roman"/>
        </w:rPr>
      </w:pPr>
      <w:r>
        <w:rPr>
          <w:rFonts w:ascii="Times New Roman" w:hAnsi="Times New Roman" w:cs="Times New Roman"/>
        </w:rPr>
        <w:lastRenderedPageBreak/>
        <w:br/>
        <w:t>Towards the end of the 2013</w:t>
      </w:r>
      <w:r w:rsidR="00455454">
        <w:rPr>
          <w:rFonts w:ascii="Times New Roman" w:hAnsi="Times New Roman" w:cs="Times New Roman"/>
        </w:rPr>
        <w:t xml:space="preserve"> spring</w:t>
      </w:r>
      <w:r>
        <w:rPr>
          <w:rFonts w:ascii="Times New Roman" w:hAnsi="Times New Roman" w:cs="Times New Roman"/>
        </w:rPr>
        <w:t xml:space="preserve"> semester, the sub-committee </w:t>
      </w:r>
      <w:r w:rsidRPr="0015786E">
        <w:rPr>
          <w:rFonts w:ascii="Times New Roman" w:hAnsi="Times New Roman" w:cs="Times New Roman"/>
        </w:rPr>
        <w:t>organized a couple of faculty social/lunches at the Metzgar Center.  They reported that it was nicely attended and well received.</w:t>
      </w:r>
    </w:p>
    <w:p w:rsidR="0015786E" w:rsidRDefault="0015786E" w:rsidP="009C5E75">
      <w:pPr>
        <w:rPr>
          <w:rFonts w:ascii="Times New Roman" w:hAnsi="Times New Roman" w:cs="Times New Roman"/>
        </w:rPr>
      </w:pPr>
    </w:p>
    <w:p w:rsidR="0008734F" w:rsidRPr="005B10E8" w:rsidRDefault="009C5E75" w:rsidP="006500E6">
      <w:pPr>
        <w:pStyle w:val="Heading1"/>
      </w:pPr>
      <w:bookmarkStart w:id="4" w:name="_Toc454982478"/>
      <w:r w:rsidRPr="005B10E8">
        <w:t>Diversity Subcommittee</w:t>
      </w:r>
      <w:bookmarkEnd w:id="4"/>
      <w:r w:rsidRPr="005B10E8">
        <w:t xml:space="preserve">   </w:t>
      </w:r>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w:t>
      </w:r>
    </w:p>
    <w:p w:rsidR="009C5E75" w:rsidRPr="005B10E8" w:rsidRDefault="009C5E75" w:rsidP="0008734F">
      <w:pPr>
        <w:spacing w:before="240"/>
        <w:rPr>
          <w:rFonts w:ascii="Times New Roman" w:hAnsi="Times New Roman" w:cs="Times New Roman"/>
        </w:rPr>
      </w:pPr>
      <w:r w:rsidRPr="005B10E8">
        <w:rPr>
          <w:rFonts w:ascii="Times New Roman" w:hAnsi="Times New Roman" w:cs="Times New Roman"/>
          <w:b/>
          <w:i/>
        </w:rPr>
        <w:t xml:space="preserve">Charge: </w:t>
      </w:r>
      <w:r w:rsidR="001A6822">
        <w:rPr>
          <w:rFonts w:ascii="Times New Roman" w:hAnsi="Times New Roman" w:cs="Times New Roman"/>
          <w:b/>
          <w:i/>
        </w:rPr>
        <w:t xml:space="preserve"> </w:t>
      </w:r>
      <w:r w:rsidRPr="005B10E8">
        <w:rPr>
          <w:rFonts w:ascii="Times New Roman" w:hAnsi="Times New Roman" w:cs="Times New Roman"/>
          <w:b/>
          <w:i/>
        </w:rPr>
        <w:t xml:space="preserve">To </w:t>
      </w:r>
      <w:r w:rsidRPr="005B10E8">
        <w:rPr>
          <w:rFonts w:ascii="Times New Roman" w:hAnsi="Times New Roman" w:cs="Times New Roman"/>
          <w:b/>
          <w:bCs/>
          <w:i/>
        </w:rPr>
        <w:t>develop an effective approach to promote and inform campus about diversity issues.</w:t>
      </w:r>
    </w:p>
    <w:p w:rsidR="009C5E75" w:rsidRPr="005B10E8" w:rsidRDefault="009C5E75" w:rsidP="009C5E75">
      <w:pPr>
        <w:rPr>
          <w:rFonts w:ascii="Times New Roman" w:hAnsi="Times New Roman" w:cs="Times New Roman"/>
        </w:rPr>
      </w:pPr>
    </w:p>
    <w:p w:rsidR="002B5790" w:rsidRPr="0032654C" w:rsidRDefault="002B5790" w:rsidP="002B5790">
      <w:pPr>
        <w:rPr>
          <w:rFonts w:ascii="Times New Roman" w:hAnsi="Times New Roman" w:cs="Times New Roman"/>
        </w:rPr>
      </w:pPr>
      <w:r w:rsidRPr="0032654C">
        <w:rPr>
          <w:rFonts w:ascii="Times New Roman" w:hAnsi="Times New Roman" w:cs="Times New Roman"/>
        </w:rPr>
        <w:t>This sub-committee explored the possible distribution of materials about diversity – using social media, posters, newsletters, the Beacon column, etc.</w:t>
      </w:r>
    </w:p>
    <w:p w:rsidR="002B5790" w:rsidRDefault="002B5790" w:rsidP="002B5790"/>
    <w:p w:rsidR="002B5790" w:rsidRPr="002B5790" w:rsidRDefault="002B5790" w:rsidP="002B5790">
      <w:pPr>
        <w:rPr>
          <w:rFonts w:ascii="Times New Roman" w:hAnsi="Times New Roman" w:cs="Times New Roman"/>
        </w:rPr>
      </w:pPr>
      <w:r>
        <w:t xml:space="preserve">They </w:t>
      </w:r>
      <w:r w:rsidRPr="002B5790">
        <w:rPr>
          <w:rFonts w:ascii="Times New Roman" w:hAnsi="Times New Roman" w:cs="Times New Roman"/>
        </w:rPr>
        <w:t xml:space="preserve">discussed specific items to include </w:t>
      </w:r>
      <w:r>
        <w:rPr>
          <w:rFonts w:ascii="Times New Roman" w:hAnsi="Times New Roman" w:cs="Times New Roman"/>
        </w:rPr>
        <w:t>in a possible newsletter, including</w:t>
      </w:r>
      <w:r w:rsidRPr="002B5790">
        <w:rPr>
          <w:rFonts w:ascii="Times New Roman" w:hAnsi="Times New Roman" w:cs="Times New Roman"/>
        </w:rPr>
        <w:t>:</w:t>
      </w:r>
      <w:r w:rsidRPr="002B5790">
        <w:rPr>
          <w:rFonts w:ascii="Times New Roman" w:hAnsi="Times New Roman" w:cs="Times New Roman"/>
        </w:rPr>
        <w:br/>
      </w:r>
    </w:p>
    <w:p w:rsidR="002B5790" w:rsidRPr="002B5790" w:rsidRDefault="002B5790" w:rsidP="002B5790">
      <w:pPr>
        <w:pStyle w:val="ListParagraph"/>
        <w:numPr>
          <w:ilvl w:val="0"/>
          <w:numId w:val="27"/>
        </w:numPr>
        <w:spacing w:after="0"/>
        <w:contextualSpacing w:val="0"/>
        <w:rPr>
          <w:rFonts w:ascii="Times New Roman" w:hAnsi="Times New Roman"/>
          <w:sz w:val="24"/>
          <w:szCs w:val="24"/>
        </w:rPr>
      </w:pPr>
      <w:r w:rsidRPr="002B5790">
        <w:rPr>
          <w:rFonts w:ascii="Times New Roman" w:eastAsia="Times New Roman" w:hAnsi="Times New Roman"/>
          <w:sz w:val="24"/>
          <w:szCs w:val="24"/>
        </w:rPr>
        <w:t>Stories or profiles of international students in the Beacon, e.g., what brought them in the US? Career aspirations? Why the US? Why Penn State? </w:t>
      </w:r>
    </w:p>
    <w:p w:rsidR="002B5790" w:rsidRPr="002B5790" w:rsidRDefault="002B5790" w:rsidP="002B5790">
      <w:pPr>
        <w:rPr>
          <w:rFonts w:ascii="Times New Roman" w:eastAsia="Times New Roman" w:hAnsi="Times New Roman" w:cs="Times New Roman"/>
        </w:rPr>
      </w:pPr>
    </w:p>
    <w:p w:rsidR="002B5790" w:rsidRPr="002B5790" w:rsidRDefault="002B5790" w:rsidP="002B5790">
      <w:pPr>
        <w:pStyle w:val="ListParagraph"/>
        <w:numPr>
          <w:ilvl w:val="0"/>
          <w:numId w:val="27"/>
        </w:numPr>
        <w:spacing w:after="240" w:line="240" w:lineRule="auto"/>
        <w:contextualSpacing w:val="0"/>
        <w:rPr>
          <w:rFonts w:ascii="Times New Roman" w:hAnsi="Times New Roman"/>
          <w:sz w:val="24"/>
          <w:szCs w:val="24"/>
        </w:rPr>
      </w:pPr>
      <w:r w:rsidRPr="002B5790">
        <w:rPr>
          <w:rFonts w:ascii="Times New Roman" w:eastAsia="Times New Roman" w:hAnsi="Times New Roman"/>
          <w:sz w:val="24"/>
          <w:szCs w:val="24"/>
        </w:rPr>
        <w:t xml:space="preserve">Stereotypes - based on ethnicity, gender, or sexuality.  </w:t>
      </w:r>
      <w:r w:rsidR="00BE75AF">
        <w:rPr>
          <w:rFonts w:ascii="Times New Roman" w:eastAsia="Times New Roman" w:hAnsi="Times New Roman"/>
          <w:sz w:val="24"/>
          <w:szCs w:val="24"/>
        </w:rPr>
        <w:t>How</w:t>
      </w:r>
      <w:r w:rsidRPr="002B5790">
        <w:rPr>
          <w:rFonts w:ascii="Times New Roman" w:eastAsia="Times New Roman" w:hAnsi="Times New Roman"/>
          <w:sz w:val="24"/>
          <w:szCs w:val="24"/>
        </w:rPr>
        <w:t xml:space="preserve"> stereotype incidents (</w:t>
      </w:r>
      <w:hyperlink r:id="rId8" w:history="1">
        <w:r w:rsidRPr="002B5790">
          <w:rPr>
            <w:rStyle w:val="Hyperlink"/>
            <w:rFonts w:ascii="Times New Roman" w:eastAsia="Times New Roman" w:hAnsi="Times New Roman"/>
            <w:sz w:val="24"/>
            <w:szCs w:val="24"/>
          </w:rPr>
          <w:t>http://inamerica.blogs.cnn.com/2012/12/07/penn-state-sorority-photo-insensitive-or-just-fun/comment-page-1/</w:t>
        </w:r>
      </w:hyperlink>
      <w:r w:rsidRPr="002B5790">
        <w:rPr>
          <w:rFonts w:ascii="Times New Roman" w:eastAsia="Times New Roman" w:hAnsi="Times New Roman"/>
          <w:sz w:val="24"/>
          <w:szCs w:val="24"/>
        </w:rPr>
        <w:t>) regularly pop up at various c</w:t>
      </w:r>
      <w:r w:rsidR="00B14918">
        <w:rPr>
          <w:rFonts w:ascii="Times New Roman" w:eastAsia="Times New Roman" w:hAnsi="Times New Roman"/>
          <w:sz w:val="24"/>
          <w:szCs w:val="24"/>
        </w:rPr>
        <w:t>olleges across the country and how</w:t>
      </w:r>
      <w:r w:rsidRPr="002B5790">
        <w:rPr>
          <w:rFonts w:ascii="Times New Roman" w:eastAsia="Times New Roman" w:hAnsi="Times New Roman"/>
          <w:sz w:val="24"/>
          <w:szCs w:val="24"/>
        </w:rPr>
        <w:t xml:space="preserve"> the underlying ignorance and insensitivity needs to be addressed.</w:t>
      </w:r>
    </w:p>
    <w:p w:rsidR="002B5790" w:rsidRPr="002B5790" w:rsidRDefault="002B5790" w:rsidP="002B5790">
      <w:pPr>
        <w:pStyle w:val="ListParagraph"/>
        <w:rPr>
          <w:rFonts w:ascii="Times New Roman" w:eastAsia="Times New Roman" w:hAnsi="Times New Roman"/>
          <w:sz w:val="24"/>
          <w:szCs w:val="24"/>
        </w:rPr>
      </w:pPr>
    </w:p>
    <w:p w:rsidR="002B5790" w:rsidRPr="003530E7" w:rsidRDefault="002B5790" w:rsidP="003530E7">
      <w:pPr>
        <w:pStyle w:val="ListParagraph"/>
        <w:numPr>
          <w:ilvl w:val="0"/>
          <w:numId w:val="27"/>
        </w:numPr>
        <w:spacing w:after="240" w:line="240" w:lineRule="auto"/>
        <w:contextualSpacing w:val="0"/>
        <w:rPr>
          <w:rFonts w:ascii="Times New Roman" w:hAnsi="Times New Roman"/>
          <w:sz w:val="24"/>
          <w:szCs w:val="24"/>
        </w:rPr>
      </w:pPr>
      <w:r w:rsidRPr="002B5790">
        <w:rPr>
          <w:rFonts w:ascii="Times New Roman" w:eastAsia="Times New Roman" w:hAnsi="Times New Roman"/>
          <w:sz w:val="24"/>
          <w:szCs w:val="24"/>
        </w:rPr>
        <w:t xml:space="preserve">Facts about students with physical handicaps </w:t>
      </w:r>
      <w:r w:rsidR="007D115C">
        <w:rPr>
          <w:rFonts w:ascii="Times New Roman" w:eastAsia="Times New Roman" w:hAnsi="Times New Roman"/>
          <w:sz w:val="24"/>
          <w:szCs w:val="24"/>
        </w:rPr>
        <w:t>–</w:t>
      </w:r>
      <w:r w:rsidRPr="007D115C">
        <w:rPr>
          <w:rFonts w:ascii="Times New Roman" w:eastAsia="Times New Roman" w:hAnsi="Times New Roman"/>
          <w:sz w:val="24"/>
          <w:szCs w:val="24"/>
        </w:rPr>
        <w:t xml:space="preserve"> perhaps percentage of the</w:t>
      </w:r>
      <w:r w:rsidRPr="007D115C">
        <w:rPr>
          <w:rFonts w:ascii="Times New Roman" w:eastAsia="Times New Roman" w:hAnsi="Times New Roman"/>
          <w:sz w:val="24"/>
          <w:szCs w:val="24"/>
        </w:rPr>
        <w:br/>
        <w:t>student population (or faculty population?); what we as shared-residents of the campus can/should do to help them out or should not do; what the campus physical plant staff does/can do to help (i.e., students in wheelchairs have t</w:t>
      </w:r>
      <w:r w:rsidR="003530E7">
        <w:rPr>
          <w:rFonts w:ascii="Times New Roman" w:eastAsia="Times New Roman" w:hAnsi="Times New Roman"/>
          <w:sz w:val="24"/>
          <w:szCs w:val="24"/>
        </w:rPr>
        <w:t>o get across campus in the snow—</w:t>
      </w:r>
      <w:r w:rsidRPr="003530E7">
        <w:rPr>
          <w:rFonts w:ascii="Times New Roman" w:eastAsia="Times New Roman" w:hAnsi="Times New Roman"/>
          <w:sz w:val="24"/>
          <w:szCs w:val="24"/>
        </w:rPr>
        <w:t xml:space="preserve"> and have to get around buildings where there are doors that are not hooked up to an automatic opener).</w:t>
      </w:r>
    </w:p>
    <w:p w:rsidR="002B5790" w:rsidRPr="002B5790" w:rsidRDefault="002B5790" w:rsidP="002B5790">
      <w:pPr>
        <w:pStyle w:val="ListParagraph"/>
        <w:rPr>
          <w:rFonts w:ascii="Times New Roman" w:eastAsia="Times New Roman" w:hAnsi="Times New Roman"/>
          <w:sz w:val="24"/>
          <w:szCs w:val="24"/>
        </w:rPr>
      </w:pPr>
    </w:p>
    <w:p w:rsidR="002B5790" w:rsidRPr="002B5790" w:rsidRDefault="002B5790" w:rsidP="002B5790">
      <w:pPr>
        <w:pStyle w:val="ListParagraph"/>
        <w:numPr>
          <w:ilvl w:val="0"/>
          <w:numId w:val="27"/>
        </w:numPr>
        <w:spacing w:after="240" w:line="240" w:lineRule="auto"/>
        <w:contextualSpacing w:val="0"/>
        <w:rPr>
          <w:rFonts w:ascii="Times New Roman" w:hAnsi="Times New Roman"/>
          <w:sz w:val="24"/>
          <w:szCs w:val="24"/>
        </w:rPr>
      </w:pPr>
      <w:r w:rsidRPr="002B5790">
        <w:rPr>
          <w:rFonts w:ascii="Times New Roman" w:eastAsia="Times New Roman" w:hAnsi="Times New Roman"/>
          <w:sz w:val="24"/>
          <w:szCs w:val="24"/>
        </w:rPr>
        <w:t>Facts about students that are in 'traditionally' gender-dominated majors of</w:t>
      </w:r>
      <w:r w:rsidRPr="002B5790">
        <w:rPr>
          <w:rFonts w:ascii="Times New Roman" w:eastAsia="Times New Roman" w:hAnsi="Times New Roman"/>
          <w:sz w:val="24"/>
          <w:szCs w:val="24"/>
        </w:rPr>
        <w:br/>
        <w:t xml:space="preserve">the opposite sex (i.e., a perspective from female students in math/science, and a </w:t>
      </w:r>
      <w:r w:rsidRPr="002B5790">
        <w:rPr>
          <w:rFonts w:ascii="Times New Roman" w:eastAsia="Times New Roman" w:hAnsi="Times New Roman"/>
          <w:sz w:val="24"/>
          <w:szCs w:val="24"/>
        </w:rPr>
        <w:lastRenderedPageBreak/>
        <w:t>perspective from male students in nursing) to open up the eyes of the community that those are not as gender-dominated as they once were.</w:t>
      </w:r>
    </w:p>
    <w:p w:rsidR="002B5790" w:rsidRDefault="002B5790" w:rsidP="002B5790"/>
    <w:p w:rsidR="00012D52" w:rsidRPr="00012D52" w:rsidRDefault="00012D52" w:rsidP="00012D52">
      <w:pPr>
        <w:spacing w:line="276" w:lineRule="auto"/>
        <w:rPr>
          <w:rFonts w:ascii="Times New Roman" w:hAnsi="Times New Roman" w:cs="Times New Roman"/>
        </w:rPr>
      </w:pPr>
      <w:r>
        <w:rPr>
          <w:rFonts w:ascii="Times New Roman" w:hAnsi="Times New Roman" w:cs="Times New Roman"/>
        </w:rPr>
        <w:t xml:space="preserve">A </w:t>
      </w:r>
      <w:r w:rsidRPr="00012D52">
        <w:rPr>
          <w:rFonts w:ascii="Times New Roman" w:hAnsi="Times New Roman" w:cs="Times New Roman"/>
        </w:rPr>
        <w:t xml:space="preserve">Diversity </w:t>
      </w:r>
      <w:r>
        <w:rPr>
          <w:rFonts w:ascii="Times New Roman" w:hAnsi="Times New Roman" w:cs="Times New Roman"/>
        </w:rPr>
        <w:t>at Behrend facebook page was created, but not launched.</w:t>
      </w:r>
      <w:r>
        <w:rPr>
          <w:rFonts w:ascii="Times New Roman" w:hAnsi="Times New Roman" w:cs="Times New Roman"/>
        </w:rPr>
        <w:br/>
      </w:r>
    </w:p>
    <w:p w:rsidR="00012D52" w:rsidRPr="00012D52" w:rsidRDefault="00012D52" w:rsidP="00012D52">
      <w:pPr>
        <w:spacing w:line="276" w:lineRule="auto"/>
        <w:rPr>
          <w:rFonts w:ascii="Times New Roman" w:hAnsi="Times New Roman" w:cs="Times New Roman"/>
        </w:rPr>
      </w:pPr>
      <w:r>
        <w:rPr>
          <w:rFonts w:ascii="Times New Roman" w:hAnsi="Times New Roman" w:cs="Times New Roman"/>
        </w:rPr>
        <w:t>Sub-c</w:t>
      </w:r>
      <w:r w:rsidRPr="00012D52">
        <w:rPr>
          <w:rFonts w:ascii="Times New Roman" w:hAnsi="Times New Roman" w:cs="Times New Roman"/>
        </w:rPr>
        <w:t xml:space="preserve">ommittee members </w:t>
      </w:r>
      <w:r>
        <w:rPr>
          <w:rFonts w:ascii="Times New Roman" w:hAnsi="Times New Roman" w:cs="Times New Roman"/>
        </w:rPr>
        <w:t xml:space="preserve">also </w:t>
      </w:r>
      <w:r w:rsidRPr="00012D52">
        <w:rPr>
          <w:rFonts w:ascii="Times New Roman" w:hAnsi="Times New Roman" w:cs="Times New Roman"/>
        </w:rPr>
        <w:t>suggested other ways to disseminate Diversity information within the campus community.  These include:</w:t>
      </w:r>
    </w:p>
    <w:p w:rsidR="00012D52" w:rsidRPr="00012D52" w:rsidRDefault="00012D52" w:rsidP="00012D52">
      <w:pPr>
        <w:pStyle w:val="ListParagraph"/>
        <w:numPr>
          <w:ilvl w:val="0"/>
          <w:numId w:val="21"/>
        </w:numPr>
        <w:spacing w:after="0"/>
        <w:contextualSpacing w:val="0"/>
        <w:rPr>
          <w:rFonts w:ascii="Times New Roman" w:hAnsi="Times New Roman"/>
        </w:rPr>
      </w:pPr>
      <w:r w:rsidRPr="00012D52">
        <w:rPr>
          <w:rFonts w:ascii="Times New Roman" w:hAnsi="Times New Roman"/>
        </w:rPr>
        <w:t>Messages on the TV monitors across campus.</w:t>
      </w:r>
    </w:p>
    <w:p w:rsidR="00012D52" w:rsidRPr="00012D52" w:rsidRDefault="00012D52" w:rsidP="00012D52">
      <w:pPr>
        <w:pStyle w:val="ListParagraph"/>
        <w:numPr>
          <w:ilvl w:val="0"/>
          <w:numId w:val="21"/>
        </w:numPr>
        <w:spacing w:after="0"/>
        <w:contextualSpacing w:val="0"/>
        <w:rPr>
          <w:rFonts w:ascii="Times New Roman" w:hAnsi="Times New Roman"/>
        </w:rPr>
      </w:pPr>
      <w:r w:rsidRPr="00012D52">
        <w:rPr>
          <w:rFonts w:ascii="Times New Roman" w:hAnsi="Times New Roman"/>
        </w:rPr>
        <w:t>During movie trailers shown by the Lion Entertainment Board in Reed 117 Auditorium.</w:t>
      </w:r>
    </w:p>
    <w:p w:rsidR="00012D52" w:rsidRPr="00012D52" w:rsidRDefault="00012D52" w:rsidP="00012D52">
      <w:pPr>
        <w:pStyle w:val="ListParagraph"/>
        <w:numPr>
          <w:ilvl w:val="0"/>
          <w:numId w:val="21"/>
        </w:numPr>
        <w:spacing w:after="0"/>
        <w:contextualSpacing w:val="0"/>
        <w:rPr>
          <w:rFonts w:ascii="Times New Roman" w:hAnsi="Times New Roman"/>
        </w:rPr>
      </w:pPr>
      <w:r w:rsidRPr="00012D52">
        <w:rPr>
          <w:rFonts w:ascii="Times New Roman" w:hAnsi="Times New Roman"/>
        </w:rPr>
        <w:t>Fun facts to incoming students during New Student Orientation (formerly FTCAP).</w:t>
      </w:r>
    </w:p>
    <w:p w:rsidR="002B5790" w:rsidRDefault="002B5790" w:rsidP="000053CA">
      <w:pPr>
        <w:rPr>
          <w:rFonts w:ascii="Times New Roman" w:hAnsi="Times New Roman" w:cs="Times New Roman"/>
          <w:b/>
          <w:sz w:val="28"/>
          <w:szCs w:val="28"/>
        </w:rPr>
      </w:pPr>
    </w:p>
    <w:p w:rsidR="005C6217" w:rsidRPr="00746E66" w:rsidRDefault="000053CA" w:rsidP="006500E6">
      <w:pPr>
        <w:pStyle w:val="Heading1"/>
      </w:pPr>
      <w:bookmarkStart w:id="5" w:name="_Toc454982479"/>
      <w:r w:rsidRPr="005B10E8">
        <w:t>Mentoring Subcommittee</w:t>
      </w:r>
      <w:bookmarkEnd w:id="5"/>
      <w:r w:rsidRPr="005B10E8">
        <w:t xml:space="preserve">    </w:t>
      </w:r>
    </w:p>
    <w:p w:rsidR="000053CA" w:rsidRPr="005B10E8" w:rsidRDefault="000053CA" w:rsidP="000053CA">
      <w:pPr>
        <w:rPr>
          <w:rFonts w:ascii="Times New Roman" w:hAnsi="Times New Roman" w:cs="Times New Roman"/>
        </w:rPr>
      </w:pPr>
      <w:r w:rsidRPr="005B10E8">
        <w:rPr>
          <w:rFonts w:ascii="Times New Roman" w:hAnsi="Times New Roman" w:cs="Times New Roman"/>
        </w:rPr>
        <w:t>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_______________</w:t>
      </w:r>
    </w:p>
    <w:p w:rsidR="00B36A08" w:rsidRPr="005B10E8" w:rsidRDefault="000053CA" w:rsidP="00CE37D5">
      <w:pPr>
        <w:spacing w:before="240"/>
        <w:rPr>
          <w:rFonts w:ascii="Times New Roman" w:hAnsi="Times New Roman" w:cs="Times New Roman"/>
        </w:rPr>
      </w:pPr>
      <w:r w:rsidRPr="001A6822">
        <w:rPr>
          <w:rFonts w:ascii="Times New Roman" w:hAnsi="Times New Roman" w:cs="Times New Roman"/>
          <w:b/>
          <w:i/>
        </w:rPr>
        <w:t xml:space="preserve">Charge: </w:t>
      </w:r>
      <w:r w:rsidR="009F5635">
        <w:rPr>
          <w:rFonts w:ascii="Times New Roman" w:hAnsi="Times New Roman" w:cs="Times New Roman"/>
          <w:b/>
          <w:i/>
        </w:rPr>
        <w:t xml:space="preserve"> </w:t>
      </w:r>
      <w:r w:rsidRPr="001A6822">
        <w:rPr>
          <w:rFonts w:ascii="Times New Roman" w:hAnsi="Times New Roman" w:cs="Times New Roman"/>
          <w:b/>
          <w:i/>
        </w:rPr>
        <w:t>To design a mentoring survey for assessing faculty perceptions of mentoring on campus and analyze the survey results</w:t>
      </w:r>
      <w:r w:rsidRPr="001A6822">
        <w:rPr>
          <w:rStyle w:val="Footnoteanchor"/>
          <w:rFonts w:ascii="Times New Roman" w:hAnsi="Times New Roman" w:cs="Times New Roman"/>
          <w:b/>
          <w:i/>
        </w:rPr>
        <w:footnoteReference w:id="1"/>
      </w:r>
    </w:p>
    <w:p w:rsidR="009C5E75" w:rsidRDefault="009C5E75">
      <w:pPr>
        <w:rPr>
          <w:rFonts w:ascii="Times New Roman" w:hAnsi="Times New Roman" w:cs="Times New Roman"/>
        </w:rPr>
      </w:pPr>
    </w:p>
    <w:p w:rsidR="007A0E09" w:rsidRDefault="00ED70A7">
      <w:pPr>
        <w:rPr>
          <w:rFonts w:ascii="Times New Roman" w:hAnsi="Times New Roman" w:cs="Times New Roman"/>
        </w:rPr>
      </w:pPr>
      <w:r w:rsidRPr="00ED70A7">
        <w:rPr>
          <w:rFonts w:ascii="Times New Roman" w:hAnsi="Times New Roman" w:cs="Times New Roman"/>
        </w:rPr>
        <w:t xml:space="preserve">This sub-committee </w:t>
      </w:r>
      <w:r>
        <w:rPr>
          <w:rFonts w:ascii="Times New Roman" w:hAnsi="Times New Roman" w:cs="Times New Roman"/>
        </w:rPr>
        <w:t>collected and reviewed mentoring policies at the each of Behrend’s Schools</w:t>
      </w:r>
      <w:r w:rsidRPr="00ED70A7">
        <w:rPr>
          <w:rFonts w:ascii="Times New Roman" w:hAnsi="Times New Roman" w:cs="Times New Roman"/>
        </w:rPr>
        <w:t xml:space="preserve">.  </w:t>
      </w:r>
      <w:r>
        <w:rPr>
          <w:rFonts w:ascii="Times New Roman" w:hAnsi="Times New Roman" w:cs="Times New Roman"/>
        </w:rPr>
        <w:t>Their goal was to</w:t>
      </w:r>
      <w:r w:rsidRPr="00ED70A7">
        <w:rPr>
          <w:rFonts w:ascii="Times New Roman" w:hAnsi="Times New Roman" w:cs="Times New Roman"/>
        </w:rPr>
        <w:t xml:space="preserve"> work on developing recommendations from the existing policies and from the data in last year’s campus-wide survey of mentoring policies.  </w:t>
      </w:r>
      <w:r>
        <w:rPr>
          <w:rFonts w:ascii="Times New Roman" w:hAnsi="Times New Roman" w:cs="Times New Roman"/>
        </w:rPr>
        <w:t>They would also consider</w:t>
      </w:r>
      <w:r w:rsidRPr="00ED70A7">
        <w:rPr>
          <w:rFonts w:ascii="Times New Roman" w:hAnsi="Times New Roman" w:cs="Times New Roman"/>
        </w:rPr>
        <w:t xml:space="preserve"> staff mentoring</w:t>
      </w:r>
      <w:r>
        <w:rPr>
          <w:rFonts w:ascii="Times New Roman" w:hAnsi="Times New Roman" w:cs="Times New Roman"/>
        </w:rPr>
        <w:t xml:space="preserve"> practices</w:t>
      </w:r>
      <w:r w:rsidRPr="00ED70A7">
        <w:rPr>
          <w:rFonts w:ascii="Times New Roman" w:hAnsi="Times New Roman" w:cs="Times New Roman"/>
        </w:rPr>
        <w:t>.</w:t>
      </w:r>
    </w:p>
    <w:p w:rsidR="009E79F3" w:rsidRDefault="009E79F3">
      <w:pPr>
        <w:rPr>
          <w:rFonts w:ascii="Times New Roman" w:hAnsi="Times New Roman" w:cs="Times New Roman"/>
        </w:rPr>
      </w:pPr>
    </w:p>
    <w:p w:rsidR="009E79F3" w:rsidRPr="009E79F3" w:rsidRDefault="009E79F3" w:rsidP="009E79F3">
      <w:pPr>
        <w:rPr>
          <w:rFonts w:ascii="Times New Roman" w:eastAsia="Times New Roman" w:hAnsi="Times New Roman" w:cs="Times New Roman"/>
        </w:rPr>
      </w:pPr>
      <w:r>
        <w:rPr>
          <w:rFonts w:ascii="Times New Roman" w:hAnsi="Times New Roman" w:cs="Times New Roman"/>
        </w:rPr>
        <w:t xml:space="preserve">They discovered that </w:t>
      </w:r>
      <w:r w:rsidRPr="009E79F3">
        <w:rPr>
          <w:rFonts w:ascii="Times New Roman" w:eastAsia="Times New Roman" w:hAnsi="Times New Roman" w:cs="Times New Roman"/>
        </w:rPr>
        <w:t>Schools have their own mentoring process of assigning a senior to a junior faculty. There seems to b</w:t>
      </w:r>
      <w:r w:rsidR="00940BB2">
        <w:rPr>
          <w:rFonts w:ascii="Times New Roman" w:eastAsia="Times New Roman" w:hAnsi="Times New Roman" w:cs="Times New Roman"/>
        </w:rPr>
        <w:t xml:space="preserve">e a lack of </w:t>
      </w:r>
      <w:r w:rsidRPr="009E79F3">
        <w:rPr>
          <w:rFonts w:ascii="Times New Roman" w:eastAsia="Times New Roman" w:hAnsi="Times New Roman" w:cs="Times New Roman"/>
        </w:rPr>
        <w:t>follow-up, but the responsibilities of both parties are pretty clear. The School of Engineering has a formal document for mentoring.  The university-wide mentoring programs vary for the different colleges (no more details). </w:t>
      </w:r>
    </w:p>
    <w:p w:rsidR="009E79F3" w:rsidRPr="009E79F3" w:rsidRDefault="009E79F3" w:rsidP="009E79F3">
      <w:pPr>
        <w:rPr>
          <w:rFonts w:ascii="Times New Roman" w:eastAsia="Times New Roman" w:hAnsi="Times New Roman" w:cs="Times New Roman"/>
        </w:rPr>
      </w:pPr>
    </w:p>
    <w:p w:rsidR="009E79F3" w:rsidRPr="009D4E55" w:rsidRDefault="009E79F3" w:rsidP="009E79F3">
      <w:pPr>
        <w:rPr>
          <w:rFonts w:ascii="Arial" w:eastAsia="Times New Roman" w:hAnsi="Arial" w:cs="Arial"/>
        </w:rPr>
      </w:pPr>
      <w:r>
        <w:rPr>
          <w:rFonts w:ascii="Times New Roman" w:eastAsia="Times New Roman" w:hAnsi="Times New Roman" w:cs="Times New Roman"/>
        </w:rPr>
        <w:t>At the end, they had more questions than answers.  Some of these included</w:t>
      </w:r>
    </w:p>
    <w:p w:rsidR="009E79F3" w:rsidRPr="009D4E55" w:rsidRDefault="009E79F3" w:rsidP="009E79F3">
      <w:pPr>
        <w:rPr>
          <w:rFonts w:ascii="Arial" w:eastAsia="Times New Roman" w:hAnsi="Arial" w:cs="Arial"/>
        </w:rPr>
      </w:pPr>
    </w:p>
    <w:p w:rsidR="009E79F3" w:rsidRPr="00096BA1" w:rsidRDefault="009E79F3" w:rsidP="00096BA1">
      <w:pPr>
        <w:pStyle w:val="ListParagraph"/>
        <w:numPr>
          <w:ilvl w:val="0"/>
          <w:numId w:val="28"/>
        </w:numPr>
        <w:rPr>
          <w:rFonts w:ascii="Times New Roman" w:eastAsia="Times New Roman" w:hAnsi="Times New Roman"/>
          <w:sz w:val="24"/>
          <w:szCs w:val="24"/>
        </w:rPr>
      </w:pPr>
      <w:r w:rsidRPr="00096BA1">
        <w:rPr>
          <w:rFonts w:ascii="Times New Roman" w:eastAsia="Times New Roman" w:hAnsi="Times New Roman"/>
          <w:sz w:val="24"/>
          <w:szCs w:val="24"/>
        </w:rPr>
        <w:t xml:space="preserve">Do we need to have a </w:t>
      </w:r>
      <w:r w:rsidR="004A77A9">
        <w:rPr>
          <w:rFonts w:ascii="Times New Roman" w:eastAsia="Times New Roman" w:hAnsi="Times New Roman"/>
          <w:sz w:val="24"/>
          <w:szCs w:val="24"/>
        </w:rPr>
        <w:t xml:space="preserve">College </w:t>
      </w:r>
      <w:r w:rsidRPr="00096BA1">
        <w:rPr>
          <w:rFonts w:ascii="Times New Roman" w:eastAsia="Times New Roman" w:hAnsi="Times New Roman"/>
          <w:sz w:val="24"/>
          <w:szCs w:val="24"/>
        </w:rPr>
        <w:t>policy which recognizes the importance of each school developing a process that works best for it?</w:t>
      </w:r>
    </w:p>
    <w:p w:rsidR="004A77A9" w:rsidRDefault="009E79F3" w:rsidP="004A77A9">
      <w:pPr>
        <w:pStyle w:val="ListParagraph"/>
        <w:numPr>
          <w:ilvl w:val="0"/>
          <w:numId w:val="28"/>
        </w:numPr>
        <w:rPr>
          <w:rFonts w:ascii="Times New Roman" w:eastAsia="Times New Roman" w:hAnsi="Times New Roman"/>
          <w:sz w:val="24"/>
          <w:szCs w:val="24"/>
        </w:rPr>
      </w:pPr>
      <w:r w:rsidRPr="00096BA1">
        <w:rPr>
          <w:rFonts w:ascii="Times New Roman" w:eastAsia="Times New Roman" w:hAnsi="Times New Roman"/>
          <w:sz w:val="24"/>
          <w:szCs w:val="24"/>
        </w:rPr>
        <w:t>What are the contents of the policy? Guidelines for mentoring?</w:t>
      </w:r>
    </w:p>
    <w:p w:rsidR="004A77A9" w:rsidRDefault="009E79F3" w:rsidP="004A77A9">
      <w:pPr>
        <w:pStyle w:val="ListParagraph"/>
        <w:numPr>
          <w:ilvl w:val="0"/>
          <w:numId w:val="28"/>
        </w:numPr>
        <w:rPr>
          <w:rFonts w:ascii="Times New Roman" w:eastAsia="Times New Roman" w:hAnsi="Times New Roman"/>
          <w:sz w:val="24"/>
          <w:szCs w:val="24"/>
        </w:rPr>
      </w:pPr>
      <w:r w:rsidRPr="004A77A9">
        <w:rPr>
          <w:rFonts w:ascii="Times New Roman" w:eastAsia="Times New Roman" w:hAnsi="Times New Roman"/>
          <w:sz w:val="24"/>
          <w:szCs w:val="24"/>
        </w:rPr>
        <w:t>What is the role of Di</w:t>
      </w:r>
      <w:r w:rsidR="004A77A9" w:rsidRPr="004A77A9">
        <w:rPr>
          <w:rFonts w:ascii="Times New Roman" w:eastAsia="Times New Roman" w:hAnsi="Times New Roman"/>
          <w:sz w:val="24"/>
          <w:szCs w:val="24"/>
        </w:rPr>
        <w:t>versity Committee in mentoring?</w:t>
      </w:r>
      <w:bookmarkStart w:id="6" w:name="_GoBack"/>
      <w:bookmarkEnd w:id="6"/>
    </w:p>
    <w:p w:rsidR="004A77A9" w:rsidRPr="004A77A9" w:rsidRDefault="004A77A9" w:rsidP="004A77A9">
      <w:pPr>
        <w:pStyle w:val="ListParagraph"/>
        <w:numPr>
          <w:ilvl w:val="0"/>
          <w:numId w:val="28"/>
        </w:numPr>
        <w:rPr>
          <w:rFonts w:ascii="Times New Roman" w:eastAsia="Times New Roman" w:hAnsi="Times New Roman"/>
          <w:sz w:val="24"/>
          <w:szCs w:val="24"/>
        </w:rPr>
      </w:pPr>
      <w:r w:rsidRPr="004A77A9">
        <w:rPr>
          <w:rFonts w:ascii="Times New Roman" w:eastAsia="Times New Roman" w:hAnsi="Times New Roman"/>
        </w:rPr>
        <w:t>Could/Should</w:t>
      </w:r>
      <w:r w:rsidR="009E79F3" w:rsidRPr="004A77A9">
        <w:rPr>
          <w:rFonts w:ascii="Times New Roman" w:eastAsia="Times New Roman" w:hAnsi="Times New Roman"/>
        </w:rPr>
        <w:t xml:space="preserve"> mentoring workshops</w:t>
      </w:r>
      <w:r w:rsidRPr="004A77A9">
        <w:rPr>
          <w:rFonts w:ascii="Times New Roman" w:eastAsia="Times New Roman" w:hAnsi="Times New Roman"/>
        </w:rPr>
        <w:t xml:space="preserve"> held</w:t>
      </w:r>
      <w:r w:rsidR="009E79F3" w:rsidRPr="004A77A9">
        <w:rPr>
          <w:rFonts w:ascii="Times New Roman" w:eastAsia="Times New Roman" w:hAnsi="Times New Roman"/>
        </w:rPr>
        <w:t xml:space="preserve"> on issues or topics such as: teaching and advising, research, outreach, P&amp;T review? </w:t>
      </w:r>
      <w:r w:rsidRPr="004A77A9">
        <w:rPr>
          <w:rFonts w:ascii="Times New Roman" w:eastAsia="Times New Roman" w:hAnsi="Times New Roman"/>
        </w:rPr>
        <w:t>A</w:t>
      </w:r>
      <w:r w:rsidR="009E79F3" w:rsidRPr="004A77A9">
        <w:rPr>
          <w:rFonts w:ascii="Times New Roman" w:eastAsia="Times New Roman" w:hAnsi="Times New Roman"/>
        </w:rPr>
        <w:t>ddress mentoring policy in new faculty orientation?</w:t>
      </w:r>
    </w:p>
    <w:p w:rsidR="004A77A9" w:rsidRDefault="009E79F3" w:rsidP="004A77A9">
      <w:pPr>
        <w:pStyle w:val="ListParagraph"/>
        <w:numPr>
          <w:ilvl w:val="0"/>
          <w:numId w:val="28"/>
        </w:numPr>
        <w:rPr>
          <w:rFonts w:ascii="Times New Roman" w:eastAsia="Times New Roman" w:hAnsi="Times New Roman"/>
        </w:rPr>
      </w:pPr>
      <w:r w:rsidRPr="004A77A9">
        <w:rPr>
          <w:rFonts w:ascii="Times New Roman" w:eastAsia="Times New Roman" w:hAnsi="Times New Roman"/>
        </w:rPr>
        <w:t xml:space="preserve">What </w:t>
      </w:r>
      <w:r w:rsidR="004A77A9" w:rsidRPr="004A77A9">
        <w:rPr>
          <w:rFonts w:ascii="Times New Roman" w:eastAsia="Times New Roman" w:hAnsi="Times New Roman"/>
        </w:rPr>
        <w:t>is the</w:t>
      </w:r>
      <w:r w:rsidR="003530E7">
        <w:rPr>
          <w:rFonts w:ascii="Times New Roman" w:eastAsia="Times New Roman" w:hAnsi="Times New Roman"/>
        </w:rPr>
        <w:t xml:space="preserve"> role</w:t>
      </w:r>
      <w:r w:rsidR="004A77A9" w:rsidRPr="004A77A9">
        <w:rPr>
          <w:rFonts w:ascii="Times New Roman" w:eastAsia="Times New Roman" w:hAnsi="Times New Roman"/>
        </w:rPr>
        <w:t xml:space="preserve"> of Glenhill, S</w:t>
      </w:r>
      <w:r w:rsidRPr="004A77A9">
        <w:rPr>
          <w:rFonts w:ascii="Times New Roman" w:eastAsia="Times New Roman" w:hAnsi="Times New Roman"/>
        </w:rPr>
        <w:t>chool directors, program chairs in mentoring?</w:t>
      </w:r>
    </w:p>
    <w:p w:rsidR="004A77A9" w:rsidRDefault="009E79F3" w:rsidP="004A77A9">
      <w:pPr>
        <w:pStyle w:val="ListParagraph"/>
        <w:numPr>
          <w:ilvl w:val="0"/>
          <w:numId w:val="28"/>
        </w:numPr>
        <w:rPr>
          <w:rFonts w:ascii="Times New Roman" w:eastAsia="Times New Roman" w:hAnsi="Times New Roman"/>
        </w:rPr>
      </w:pPr>
      <w:r w:rsidRPr="004A77A9">
        <w:rPr>
          <w:rFonts w:ascii="Times New Roman" w:eastAsia="Times New Roman" w:hAnsi="Times New Roman"/>
        </w:rPr>
        <w:lastRenderedPageBreak/>
        <w:t>How to pair mentor(s) with mentees? </w:t>
      </w:r>
    </w:p>
    <w:p w:rsidR="009E79F3" w:rsidRPr="00883897" w:rsidRDefault="009E79F3" w:rsidP="004A77A9">
      <w:pPr>
        <w:pStyle w:val="ListParagraph"/>
        <w:numPr>
          <w:ilvl w:val="0"/>
          <w:numId w:val="28"/>
        </w:numPr>
        <w:rPr>
          <w:rFonts w:ascii="Times New Roman" w:eastAsia="Times New Roman" w:hAnsi="Times New Roman"/>
          <w:sz w:val="24"/>
          <w:szCs w:val="24"/>
        </w:rPr>
      </w:pPr>
      <w:r w:rsidRPr="00883897">
        <w:rPr>
          <w:rFonts w:ascii="Times New Roman" w:eastAsia="Times New Roman" w:hAnsi="Times New Roman"/>
          <w:sz w:val="24"/>
          <w:szCs w:val="24"/>
        </w:rPr>
        <w:t>Who should follow up? Chancellor’s Office, School Directors, Program Chairs?</w:t>
      </w:r>
    </w:p>
    <w:p w:rsidR="009E79F3" w:rsidRDefault="004A77A9">
      <w:pPr>
        <w:rPr>
          <w:rFonts w:ascii="Times New Roman" w:eastAsia="Times New Roman" w:hAnsi="Times New Roman" w:cs="Times New Roman"/>
        </w:rPr>
      </w:pPr>
      <w:r w:rsidRPr="00883897">
        <w:rPr>
          <w:rFonts w:ascii="Times New Roman" w:eastAsia="Times New Roman" w:hAnsi="Times New Roman" w:cs="Times New Roman"/>
        </w:rPr>
        <w:t xml:space="preserve">Also, the current policy needs to be clarified as to whether </w:t>
      </w:r>
      <w:r w:rsidR="009E79F3" w:rsidRPr="00883897">
        <w:rPr>
          <w:rFonts w:ascii="Times New Roman" w:eastAsia="Times New Roman" w:hAnsi="Times New Roman" w:cs="Times New Roman"/>
        </w:rPr>
        <w:t xml:space="preserve">mentoring </w:t>
      </w:r>
      <w:r w:rsidR="00883897" w:rsidRPr="00883897">
        <w:rPr>
          <w:rFonts w:ascii="Times New Roman" w:eastAsia="Times New Roman" w:hAnsi="Times New Roman" w:cs="Times New Roman"/>
        </w:rPr>
        <w:t xml:space="preserve">is to </w:t>
      </w:r>
      <w:r w:rsidR="009E79F3" w:rsidRPr="00883897">
        <w:rPr>
          <w:rFonts w:ascii="Times New Roman" w:eastAsia="Times New Roman" w:hAnsi="Times New Roman" w:cs="Times New Roman"/>
        </w:rPr>
        <w:t>be provided to all faculty</w:t>
      </w:r>
      <w:r w:rsidR="00883897" w:rsidRPr="00883897">
        <w:rPr>
          <w:rFonts w:ascii="Times New Roman" w:eastAsia="Times New Roman" w:hAnsi="Times New Roman" w:cs="Times New Roman"/>
        </w:rPr>
        <w:t xml:space="preserve"> or just some</w:t>
      </w:r>
      <w:r w:rsidR="009E79F3" w:rsidRPr="00883897">
        <w:rPr>
          <w:rFonts w:ascii="Times New Roman" w:eastAsia="Times New Roman" w:hAnsi="Times New Roman" w:cs="Times New Roman"/>
        </w:rPr>
        <w:t>--FT, PT, Adjunct, etc.?</w:t>
      </w:r>
    </w:p>
    <w:p w:rsidR="00FA055C" w:rsidRDefault="00FA055C">
      <w:pPr>
        <w:rPr>
          <w:rFonts w:ascii="Times New Roman" w:hAnsi="Times New Roman" w:cs="Times New Roman"/>
        </w:rPr>
      </w:pPr>
    </w:p>
    <w:p w:rsidR="00FA055C" w:rsidRPr="00FA055C" w:rsidRDefault="00FA055C" w:rsidP="00FA055C">
      <w:pPr>
        <w:rPr>
          <w:rFonts w:ascii="Times New Roman" w:hAnsi="Times New Roman"/>
        </w:rPr>
      </w:pPr>
      <w:r w:rsidRPr="00FA055C">
        <w:rPr>
          <w:rFonts w:ascii="Times New Roman" w:hAnsi="Times New Roman"/>
        </w:rPr>
        <w:t>After discussing some of these issues, several suggestions were made:</w:t>
      </w:r>
      <w:r>
        <w:rPr>
          <w:rFonts w:ascii="Times New Roman" w:hAnsi="Times New Roman"/>
        </w:rPr>
        <w:br/>
      </w:r>
    </w:p>
    <w:p w:rsidR="00FA055C" w:rsidRPr="00FA055C" w:rsidRDefault="00FA055C" w:rsidP="00FA055C">
      <w:pPr>
        <w:pStyle w:val="ListParagraph"/>
        <w:numPr>
          <w:ilvl w:val="0"/>
          <w:numId w:val="32"/>
        </w:numPr>
        <w:rPr>
          <w:rFonts w:ascii="Times New Roman" w:hAnsi="Times New Roman"/>
          <w:szCs w:val="24"/>
        </w:rPr>
      </w:pPr>
      <w:r w:rsidRPr="00FA055C">
        <w:rPr>
          <w:rFonts w:ascii="Times New Roman" w:hAnsi="Times New Roman"/>
        </w:rPr>
        <w:t>This may be a task for newly appointed School Assistant Directors.</w:t>
      </w:r>
    </w:p>
    <w:p w:rsidR="00FA055C" w:rsidRDefault="00FA055C" w:rsidP="00FA055C">
      <w:pPr>
        <w:pStyle w:val="ListParagraph"/>
        <w:numPr>
          <w:ilvl w:val="0"/>
          <w:numId w:val="32"/>
        </w:numPr>
        <w:rPr>
          <w:rFonts w:ascii="Times New Roman" w:hAnsi="Times New Roman"/>
          <w:szCs w:val="24"/>
        </w:rPr>
      </w:pPr>
      <w:r w:rsidRPr="00FA055C">
        <w:rPr>
          <w:rFonts w:ascii="Times New Roman" w:hAnsi="Times New Roman"/>
        </w:rPr>
        <w:t xml:space="preserve">This effort </w:t>
      </w:r>
      <w:r w:rsidRPr="00FA055C">
        <w:rPr>
          <w:rFonts w:ascii="Times New Roman" w:hAnsi="Times New Roman"/>
          <w:szCs w:val="24"/>
        </w:rPr>
        <w:t xml:space="preserve">should be run from </w:t>
      </w:r>
      <w:r w:rsidRPr="00FA055C">
        <w:rPr>
          <w:rFonts w:ascii="Times New Roman" w:hAnsi="Times New Roman"/>
        </w:rPr>
        <w:t>the Associate Dean of Academic Affairs</w:t>
      </w:r>
      <w:r>
        <w:rPr>
          <w:rFonts w:ascii="Times New Roman" w:hAnsi="Times New Roman"/>
        </w:rPr>
        <w:t>.</w:t>
      </w:r>
    </w:p>
    <w:p w:rsidR="00FA055C" w:rsidRPr="00153EB1" w:rsidRDefault="00FA055C" w:rsidP="00FA055C">
      <w:pPr>
        <w:pStyle w:val="ListParagraph"/>
        <w:numPr>
          <w:ilvl w:val="0"/>
          <w:numId w:val="32"/>
        </w:numPr>
        <w:rPr>
          <w:rFonts w:ascii="Times New Roman" w:hAnsi="Times New Roman"/>
          <w:szCs w:val="24"/>
        </w:rPr>
      </w:pPr>
      <w:r w:rsidRPr="00FA055C">
        <w:rPr>
          <w:rFonts w:ascii="Times New Roman" w:hAnsi="Times New Roman"/>
        </w:rPr>
        <w:t>This could be coordinated by the Faculty Senate/Faculty Affairs (apparently, there is already a report addressing this issue).</w:t>
      </w:r>
    </w:p>
    <w:p w:rsidR="00153EB1" w:rsidRPr="00746E66" w:rsidRDefault="00153EB1" w:rsidP="006500E6">
      <w:pPr>
        <w:pStyle w:val="Heading1"/>
      </w:pPr>
      <w:bookmarkStart w:id="7" w:name="_Toc454982480"/>
      <w:r>
        <w:t>Student Life</w:t>
      </w:r>
      <w:r w:rsidRPr="005B10E8">
        <w:t xml:space="preserve"> Subcommittee</w:t>
      </w:r>
      <w:bookmarkEnd w:id="7"/>
      <w:r w:rsidRPr="005B10E8">
        <w:t xml:space="preserve">    </w:t>
      </w:r>
    </w:p>
    <w:p w:rsidR="00153EB1" w:rsidRPr="005B10E8" w:rsidRDefault="00153EB1" w:rsidP="00153EB1">
      <w:pPr>
        <w:rPr>
          <w:rFonts w:ascii="Times New Roman" w:hAnsi="Times New Roman" w:cs="Times New Roman"/>
        </w:rPr>
      </w:pPr>
      <w:r w:rsidRPr="005B10E8">
        <w:rPr>
          <w:rFonts w:ascii="Times New Roman" w:hAnsi="Times New Roman" w:cs="Times New Roman"/>
        </w:rPr>
        <w:t>_________________________________________________________</w:t>
      </w:r>
      <w:r>
        <w:rPr>
          <w:rFonts w:ascii="Times New Roman" w:hAnsi="Times New Roman" w:cs="Times New Roman"/>
        </w:rPr>
        <w:t>___</w:t>
      </w:r>
      <w:r w:rsidRPr="005B10E8">
        <w:rPr>
          <w:rFonts w:ascii="Times New Roman" w:hAnsi="Times New Roman" w:cs="Times New Roman"/>
        </w:rPr>
        <w:t>_______________</w:t>
      </w:r>
    </w:p>
    <w:p w:rsidR="00153EB1" w:rsidRPr="005B10E8" w:rsidRDefault="00153EB1" w:rsidP="00153EB1">
      <w:pPr>
        <w:spacing w:before="240"/>
        <w:rPr>
          <w:rFonts w:ascii="Times New Roman" w:hAnsi="Times New Roman" w:cs="Times New Roman"/>
        </w:rPr>
      </w:pPr>
      <w:r w:rsidRPr="001A6822">
        <w:rPr>
          <w:rFonts w:ascii="Times New Roman" w:hAnsi="Times New Roman" w:cs="Times New Roman"/>
          <w:b/>
          <w:i/>
        </w:rPr>
        <w:t xml:space="preserve">Charge: </w:t>
      </w:r>
      <w:r>
        <w:rPr>
          <w:rFonts w:ascii="Times New Roman" w:hAnsi="Times New Roman" w:cs="Times New Roman"/>
          <w:b/>
          <w:i/>
        </w:rPr>
        <w:t xml:space="preserve"> </w:t>
      </w:r>
      <w:r w:rsidRPr="001A6822">
        <w:rPr>
          <w:rFonts w:ascii="Times New Roman" w:hAnsi="Times New Roman" w:cs="Times New Roman"/>
          <w:b/>
          <w:i/>
        </w:rPr>
        <w:t xml:space="preserve">To </w:t>
      </w:r>
      <w:r w:rsidR="00D80457">
        <w:rPr>
          <w:rFonts w:ascii="Times New Roman" w:hAnsi="Times New Roman" w:cs="Times New Roman"/>
          <w:b/>
          <w:i/>
        </w:rPr>
        <w:t xml:space="preserve">address issues of diversity </w:t>
      </w:r>
      <w:r w:rsidR="004C7DA2">
        <w:rPr>
          <w:rFonts w:ascii="Times New Roman" w:hAnsi="Times New Roman" w:cs="Times New Roman"/>
          <w:b/>
          <w:i/>
        </w:rPr>
        <w:t>that impacts</w:t>
      </w:r>
      <w:r w:rsidR="00D80457">
        <w:rPr>
          <w:rFonts w:ascii="Times New Roman" w:hAnsi="Times New Roman" w:cs="Times New Roman"/>
          <w:b/>
          <w:i/>
        </w:rPr>
        <w:t xml:space="preserve"> all students on campus.</w:t>
      </w:r>
    </w:p>
    <w:p w:rsidR="00153EB1" w:rsidRDefault="00153EB1" w:rsidP="00153EB1">
      <w:pPr>
        <w:spacing w:line="276" w:lineRule="auto"/>
        <w:rPr>
          <w:rFonts w:ascii="Arial" w:hAnsi="Arial" w:cs="Arial"/>
        </w:rPr>
      </w:pPr>
    </w:p>
    <w:p w:rsidR="00B75D24" w:rsidRPr="00B75D24" w:rsidRDefault="00E113AC" w:rsidP="00153EB1">
      <w:pPr>
        <w:spacing w:line="276" w:lineRule="auto"/>
        <w:rPr>
          <w:rFonts w:ascii="Arial" w:hAnsi="Arial" w:cs="Arial"/>
        </w:rPr>
      </w:pPr>
      <w:r>
        <w:rPr>
          <w:rFonts w:ascii="Times New Roman" w:hAnsi="Times New Roman" w:cs="Times New Roman"/>
        </w:rPr>
        <w:t>This sub-c</w:t>
      </w:r>
      <w:r w:rsidRPr="00B75D24">
        <w:rPr>
          <w:rFonts w:ascii="Times New Roman" w:hAnsi="Times New Roman" w:cs="Times New Roman"/>
        </w:rPr>
        <w:t>ommittee</w:t>
      </w:r>
      <w:r w:rsidR="00B75D24" w:rsidRPr="00B75D24">
        <w:rPr>
          <w:rFonts w:ascii="Times New Roman" w:hAnsi="Times New Roman" w:cs="Times New Roman"/>
        </w:rPr>
        <w:t xml:space="preserve"> collaborated with student</w:t>
      </w:r>
      <w:r>
        <w:rPr>
          <w:rFonts w:ascii="Times New Roman" w:hAnsi="Times New Roman" w:cs="Times New Roman"/>
        </w:rPr>
        <w:t>s</w:t>
      </w:r>
      <w:r w:rsidR="00B75D24" w:rsidRPr="00B75D24">
        <w:rPr>
          <w:rFonts w:ascii="Times New Roman" w:hAnsi="Times New Roman" w:cs="Times New Roman"/>
        </w:rPr>
        <w:t xml:space="preserve"> organizations on a “Unity</w:t>
      </w:r>
      <w:r w:rsidR="00B75D24">
        <w:rPr>
          <w:rFonts w:ascii="Times New Roman" w:hAnsi="Times New Roman" w:cs="Times New Roman"/>
        </w:rPr>
        <w:t xml:space="preserve"> Day”</w:t>
      </w:r>
      <w:r w:rsidR="00B75D24" w:rsidRPr="00B75D24">
        <w:rPr>
          <w:rFonts w:ascii="Times New Roman" w:hAnsi="Times New Roman" w:cs="Times New Roman"/>
        </w:rPr>
        <w:t xml:space="preserve"> </w:t>
      </w:r>
      <w:r w:rsidR="00B75D24">
        <w:rPr>
          <w:rFonts w:ascii="Times New Roman" w:hAnsi="Times New Roman" w:cs="Times New Roman"/>
        </w:rPr>
        <w:t>event</w:t>
      </w:r>
      <w:r w:rsidR="00B75D24" w:rsidRPr="00B75D24">
        <w:rPr>
          <w:rFonts w:ascii="Times New Roman" w:hAnsi="Times New Roman" w:cs="Times New Roman"/>
        </w:rPr>
        <w:t xml:space="preserve"> for </w:t>
      </w:r>
      <w:r>
        <w:rPr>
          <w:rFonts w:ascii="Times New Roman" w:hAnsi="Times New Roman" w:cs="Times New Roman"/>
        </w:rPr>
        <w:t xml:space="preserve">all </w:t>
      </w:r>
      <w:r w:rsidR="00B75D24" w:rsidRPr="00B75D24">
        <w:rPr>
          <w:rFonts w:ascii="Times New Roman" w:hAnsi="Times New Roman" w:cs="Times New Roman"/>
        </w:rPr>
        <w:t>students across campus.</w:t>
      </w:r>
    </w:p>
    <w:p w:rsidR="00153EB1" w:rsidRPr="00B75D24" w:rsidRDefault="00153EB1" w:rsidP="00153EB1">
      <w:pPr>
        <w:spacing w:line="276" w:lineRule="auto"/>
        <w:rPr>
          <w:rFonts w:ascii="Arial" w:hAnsi="Arial" w:cs="Arial"/>
        </w:rPr>
      </w:pPr>
    </w:p>
    <w:p w:rsidR="00153EB1" w:rsidRPr="00B75D24" w:rsidRDefault="00153EB1" w:rsidP="00153EB1">
      <w:pPr>
        <w:pStyle w:val="ListParagraph"/>
        <w:numPr>
          <w:ilvl w:val="0"/>
          <w:numId w:val="33"/>
        </w:numPr>
        <w:spacing w:after="0"/>
        <w:contextualSpacing w:val="0"/>
        <w:rPr>
          <w:rFonts w:ascii="Times New Roman" w:hAnsi="Times New Roman"/>
          <w:sz w:val="24"/>
          <w:szCs w:val="24"/>
        </w:rPr>
      </w:pPr>
      <w:r w:rsidRPr="00B75D24">
        <w:rPr>
          <w:rFonts w:ascii="Times New Roman" w:hAnsi="Times New Roman"/>
          <w:sz w:val="24"/>
          <w:szCs w:val="24"/>
        </w:rPr>
        <w:t xml:space="preserve">Students </w:t>
      </w:r>
      <w:r w:rsidR="00B75D24">
        <w:rPr>
          <w:rFonts w:ascii="Times New Roman" w:hAnsi="Times New Roman"/>
          <w:sz w:val="24"/>
          <w:szCs w:val="24"/>
        </w:rPr>
        <w:t>created a</w:t>
      </w:r>
      <w:r w:rsidRPr="00B75D24">
        <w:rPr>
          <w:rFonts w:ascii="Times New Roman" w:hAnsi="Times New Roman"/>
          <w:sz w:val="24"/>
          <w:szCs w:val="24"/>
        </w:rPr>
        <w:t xml:space="preserve"> t-shirt featuring</w:t>
      </w:r>
      <w:r w:rsidR="00E113AC">
        <w:rPr>
          <w:rFonts w:ascii="Times New Roman" w:hAnsi="Times New Roman"/>
          <w:sz w:val="24"/>
          <w:szCs w:val="24"/>
        </w:rPr>
        <w:t xml:space="preserve"> the word “SLUR” which stoo</w:t>
      </w:r>
      <w:r w:rsidRPr="00B75D24">
        <w:rPr>
          <w:rFonts w:ascii="Times New Roman" w:hAnsi="Times New Roman"/>
          <w:sz w:val="24"/>
          <w:szCs w:val="24"/>
        </w:rPr>
        <w:t>d for “Serenity”, “Love”, “Unity”, and “Respect.”  Th</w:t>
      </w:r>
      <w:r w:rsidR="00B75D24">
        <w:rPr>
          <w:rFonts w:ascii="Times New Roman" w:hAnsi="Times New Roman"/>
          <w:sz w:val="24"/>
          <w:szCs w:val="24"/>
        </w:rPr>
        <w:t xml:space="preserve">ey </w:t>
      </w:r>
      <w:r w:rsidRPr="00B75D24">
        <w:rPr>
          <w:rFonts w:ascii="Times New Roman" w:hAnsi="Times New Roman"/>
          <w:sz w:val="24"/>
          <w:szCs w:val="24"/>
        </w:rPr>
        <w:t>distribute</w:t>
      </w:r>
      <w:r w:rsidR="00B75D24">
        <w:rPr>
          <w:rFonts w:ascii="Times New Roman" w:hAnsi="Times New Roman"/>
          <w:sz w:val="24"/>
          <w:szCs w:val="24"/>
        </w:rPr>
        <w:t>d the t-shirt</w:t>
      </w:r>
      <w:r w:rsidR="00E113AC">
        <w:rPr>
          <w:rFonts w:ascii="Times New Roman" w:hAnsi="Times New Roman"/>
          <w:sz w:val="24"/>
          <w:szCs w:val="24"/>
        </w:rPr>
        <w:t>s</w:t>
      </w:r>
      <w:r w:rsidRPr="00B75D24">
        <w:rPr>
          <w:rFonts w:ascii="Times New Roman" w:hAnsi="Times New Roman"/>
          <w:sz w:val="24"/>
          <w:szCs w:val="24"/>
        </w:rPr>
        <w:t xml:space="preserve"> to others </w:t>
      </w:r>
      <w:r w:rsidR="00B75D24">
        <w:rPr>
          <w:rFonts w:ascii="Times New Roman" w:hAnsi="Times New Roman"/>
          <w:sz w:val="24"/>
          <w:szCs w:val="24"/>
        </w:rPr>
        <w:t>students during the Unity Day event</w:t>
      </w:r>
      <w:r w:rsidR="00E113AC">
        <w:rPr>
          <w:rFonts w:ascii="Times New Roman" w:hAnsi="Times New Roman"/>
          <w:sz w:val="24"/>
          <w:szCs w:val="24"/>
        </w:rPr>
        <w:t>.  The goal of the event this</w:t>
      </w:r>
      <w:r w:rsidR="00B75D24">
        <w:rPr>
          <w:rFonts w:ascii="Times New Roman" w:hAnsi="Times New Roman"/>
          <w:sz w:val="24"/>
          <w:szCs w:val="24"/>
        </w:rPr>
        <w:t xml:space="preserve"> </w:t>
      </w:r>
      <w:r w:rsidRPr="00B75D24">
        <w:rPr>
          <w:rFonts w:ascii="Times New Roman" w:hAnsi="Times New Roman"/>
          <w:sz w:val="24"/>
          <w:szCs w:val="24"/>
        </w:rPr>
        <w:t xml:space="preserve">campaign </w:t>
      </w:r>
      <w:r w:rsidR="00E113AC">
        <w:rPr>
          <w:rFonts w:ascii="Times New Roman" w:hAnsi="Times New Roman"/>
          <w:sz w:val="24"/>
          <w:szCs w:val="24"/>
        </w:rPr>
        <w:t xml:space="preserve">was to promote </w:t>
      </w:r>
      <w:r w:rsidRPr="00B75D24">
        <w:rPr>
          <w:rFonts w:ascii="Times New Roman" w:hAnsi="Times New Roman"/>
          <w:sz w:val="24"/>
          <w:szCs w:val="24"/>
        </w:rPr>
        <w:t>diversity awareness and better relations.</w:t>
      </w:r>
    </w:p>
    <w:p w:rsidR="00153EB1" w:rsidRPr="00B75D24" w:rsidRDefault="00153EB1" w:rsidP="00153EB1">
      <w:pPr>
        <w:spacing w:line="276" w:lineRule="auto"/>
        <w:rPr>
          <w:rFonts w:ascii="Times New Roman" w:hAnsi="Times New Roman" w:cs="Times New Roman"/>
        </w:rPr>
      </w:pPr>
    </w:p>
    <w:p w:rsidR="00153EB1" w:rsidRPr="00B75D24" w:rsidRDefault="00153EB1" w:rsidP="00153EB1">
      <w:pPr>
        <w:pStyle w:val="ListParagraph"/>
        <w:numPr>
          <w:ilvl w:val="0"/>
          <w:numId w:val="33"/>
        </w:numPr>
        <w:spacing w:after="0"/>
        <w:contextualSpacing w:val="0"/>
        <w:rPr>
          <w:rFonts w:ascii="Times New Roman" w:hAnsi="Times New Roman"/>
          <w:b/>
          <w:sz w:val="24"/>
          <w:szCs w:val="24"/>
        </w:rPr>
      </w:pPr>
      <w:r w:rsidRPr="00B75D24">
        <w:rPr>
          <w:rFonts w:ascii="Times New Roman" w:hAnsi="Times New Roman"/>
          <w:sz w:val="24"/>
          <w:szCs w:val="24"/>
        </w:rPr>
        <w:t xml:space="preserve">Students </w:t>
      </w:r>
      <w:r w:rsidR="005B29EF">
        <w:rPr>
          <w:rFonts w:ascii="Times New Roman" w:hAnsi="Times New Roman"/>
          <w:sz w:val="24"/>
          <w:szCs w:val="24"/>
        </w:rPr>
        <w:t xml:space="preserve">worked on </w:t>
      </w:r>
      <w:r w:rsidRPr="00B75D24">
        <w:rPr>
          <w:rFonts w:ascii="Times New Roman" w:hAnsi="Times New Roman"/>
          <w:sz w:val="24"/>
          <w:szCs w:val="24"/>
        </w:rPr>
        <w:t>developing a short commercial regarding this concept to be shown during the campus’ weekly movies.</w:t>
      </w:r>
    </w:p>
    <w:p w:rsidR="00153EB1" w:rsidRPr="00B75D24" w:rsidRDefault="00153EB1" w:rsidP="00153EB1">
      <w:pPr>
        <w:pStyle w:val="ListParagraph"/>
        <w:rPr>
          <w:rFonts w:ascii="Times New Roman" w:hAnsi="Times New Roman"/>
          <w:b/>
          <w:sz w:val="24"/>
          <w:szCs w:val="24"/>
        </w:rPr>
      </w:pPr>
    </w:p>
    <w:p w:rsidR="00153EB1" w:rsidRPr="00B75D24" w:rsidRDefault="005B29EF" w:rsidP="00153EB1">
      <w:pPr>
        <w:pStyle w:val="ListParagraph"/>
        <w:numPr>
          <w:ilvl w:val="0"/>
          <w:numId w:val="33"/>
        </w:numPr>
        <w:spacing w:after="0"/>
        <w:contextualSpacing w:val="0"/>
        <w:rPr>
          <w:rFonts w:ascii="Times New Roman" w:hAnsi="Times New Roman"/>
          <w:b/>
          <w:sz w:val="24"/>
          <w:szCs w:val="24"/>
        </w:rPr>
      </w:pPr>
      <w:r>
        <w:rPr>
          <w:rFonts w:ascii="Times New Roman" w:hAnsi="Times New Roman"/>
          <w:sz w:val="24"/>
          <w:szCs w:val="24"/>
        </w:rPr>
        <w:t xml:space="preserve">They </w:t>
      </w:r>
      <w:r w:rsidR="00153EB1" w:rsidRPr="00B75D24">
        <w:rPr>
          <w:rFonts w:ascii="Times New Roman" w:hAnsi="Times New Roman"/>
          <w:sz w:val="24"/>
          <w:szCs w:val="24"/>
        </w:rPr>
        <w:t>also consider</w:t>
      </w:r>
      <w:r>
        <w:rPr>
          <w:rFonts w:ascii="Times New Roman" w:hAnsi="Times New Roman"/>
          <w:sz w:val="24"/>
          <w:szCs w:val="24"/>
        </w:rPr>
        <w:t>ed</w:t>
      </w:r>
      <w:r w:rsidR="00153EB1" w:rsidRPr="00B75D24">
        <w:rPr>
          <w:rFonts w:ascii="Times New Roman" w:hAnsi="Times New Roman"/>
          <w:sz w:val="24"/>
          <w:szCs w:val="24"/>
        </w:rPr>
        <w:t xml:space="preserve"> a contest that invites the campus community to share their perspective on Diversity, i.e., “This is Diversity.”  They would hope to do this every spring semester and award prizes to best works.</w:t>
      </w:r>
    </w:p>
    <w:p w:rsidR="00153EB1" w:rsidRPr="00B75D24" w:rsidRDefault="00153EB1" w:rsidP="00153EB1">
      <w:pPr>
        <w:pStyle w:val="ListParagraph"/>
        <w:rPr>
          <w:rFonts w:ascii="Times New Roman" w:hAnsi="Times New Roman"/>
          <w:b/>
          <w:sz w:val="24"/>
          <w:szCs w:val="24"/>
        </w:rPr>
      </w:pPr>
    </w:p>
    <w:p w:rsidR="00153EB1" w:rsidRPr="00B75D24" w:rsidRDefault="00153EB1" w:rsidP="00153EB1">
      <w:pPr>
        <w:pStyle w:val="ListParagraph"/>
        <w:numPr>
          <w:ilvl w:val="0"/>
          <w:numId w:val="33"/>
        </w:numPr>
        <w:spacing w:after="0"/>
        <w:contextualSpacing w:val="0"/>
        <w:rPr>
          <w:rFonts w:ascii="Times New Roman" w:hAnsi="Times New Roman"/>
          <w:sz w:val="24"/>
          <w:szCs w:val="24"/>
        </w:rPr>
      </w:pPr>
      <w:r w:rsidRPr="00B75D24">
        <w:rPr>
          <w:rFonts w:ascii="Times New Roman" w:hAnsi="Times New Roman"/>
          <w:sz w:val="24"/>
          <w:szCs w:val="24"/>
        </w:rPr>
        <w:t xml:space="preserve">They </w:t>
      </w:r>
      <w:r w:rsidR="005B29EF">
        <w:rPr>
          <w:rFonts w:ascii="Times New Roman" w:hAnsi="Times New Roman"/>
          <w:sz w:val="24"/>
          <w:szCs w:val="24"/>
        </w:rPr>
        <w:t>also discussed</w:t>
      </w:r>
      <w:r w:rsidRPr="00B75D24">
        <w:rPr>
          <w:rFonts w:ascii="Times New Roman" w:hAnsi="Times New Roman"/>
          <w:sz w:val="24"/>
          <w:szCs w:val="24"/>
        </w:rPr>
        <w:t xml:space="preserve"> approaching the college’s administration to discuss final exams scheduling and how it affects international students travel plans at the end of the semester.</w:t>
      </w:r>
    </w:p>
    <w:p w:rsidR="00C009C1" w:rsidRDefault="00153EB1" w:rsidP="006500E6">
      <w:pPr>
        <w:pStyle w:val="Heading1"/>
      </w:pPr>
      <w:r>
        <w:lastRenderedPageBreak/>
        <w:br/>
      </w:r>
      <w:bookmarkStart w:id="8" w:name="_Toc454982481"/>
      <w:r w:rsidR="00C009C1">
        <w:t xml:space="preserve">What does </w:t>
      </w:r>
      <w:r w:rsidR="00906717">
        <w:t xml:space="preserve">the </w:t>
      </w:r>
      <w:proofErr w:type="gramStart"/>
      <w:r w:rsidR="00906717">
        <w:t xml:space="preserve">future </w:t>
      </w:r>
      <w:r w:rsidR="00C009C1">
        <w:t xml:space="preserve"> bring</w:t>
      </w:r>
      <w:proofErr w:type="gramEnd"/>
      <w:r w:rsidR="00906717">
        <w:t>..?</w:t>
      </w:r>
      <w:bookmarkEnd w:id="8"/>
    </w:p>
    <w:p w:rsidR="00C009C1" w:rsidRPr="005B10E8" w:rsidRDefault="00C009C1" w:rsidP="00C009C1">
      <w:pPr>
        <w:rPr>
          <w:rFonts w:ascii="Times New Roman" w:hAnsi="Times New Roman" w:cs="Times New Roman"/>
        </w:rPr>
      </w:pPr>
      <w:r w:rsidRPr="005B10E8">
        <w:rPr>
          <w:rFonts w:ascii="Times New Roman" w:hAnsi="Times New Roman" w:cs="Times New Roman"/>
        </w:rPr>
        <w:t>_________________________________________________________</w:t>
      </w:r>
      <w:r>
        <w:rPr>
          <w:rFonts w:ascii="Times New Roman" w:hAnsi="Times New Roman" w:cs="Times New Roman"/>
        </w:rPr>
        <w:t>___</w:t>
      </w:r>
      <w:r w:rsidRPr="005B10E8">
        <w:rPr>
          <w:rFonts w:ascii="Times New Roman" w:hAnsi="Times New Roman" w:cs="Times New Roman"/>
        </w:rPr>
        <w:t>_______________</w:t>
      </w:r>
    </w:p>
    <w:p w:rsidR="00C009C1" w:rsidRPr="005B10E8" w:rsidRDefault="00C009C1" w:rsidP="00C009C1">
      <w:pPr>
        <w:rPr>
          <w:rFonts w:ascii="Times New Roman" w:hAnsi="Times New Roman" w:cs="Times New Roman"/>
        </w:rPr>
      </w:pPr>
    </w:p>
    <w:p w:rsidR="00D97095" w:rsidRDefault="00C009C1" w:rsidP="00153EB1">
      <w:pPr>
        <w:rPr>
          <w:rFonts w:ascii="Times New Roman" w:hAnsi="Times New Roman" w:cs="Times New Roman"/>
        </w:rPr>
      </w:pPr>
      <w:r>
        <w:rPr>
          <w:rFonts w:ascii="Times New Roman" w:hAnsi="Times New Roman" w:cs="Times New Roman"/>
        </w:rPr>
        <w:t>The committee is currently in the process of replacing members who completed their membership or have withdrawn.  In discussion</w:t>
      </w:r>
      <w:r w:rsidR="00C60725">
        <w:rPr>
          <w:rFonts w:ascii="Times New Roman" w:hAnsi="Times New Roman" w:cs="Times New Roman"/>
        </w:rPr>
        <w:t xml:space="preserve">s with the faculty senate chair regarding faculty participation and whether an open invitation would be made or individuals would be assigned by School directors, we </w:t>
      </w:r>
      <w:r w:rsidR="00D97095">
        <w:rPr>
          <w:rFonts w:ascii="Times New Roman" w:hAnsi="Times New Roman" w:cs="Times New Roman"/>
        </w:rPr>
        <w:t>determined that a request would be made to School directors to appoint individuals.  T</w:t>
      </w:r>
      <w:r w:rsidR="00ED505F" w:rsidRPr="00C60725">
        <w:rPr>
          <w:rFonts w:ascii="Times New Roman" w:hAnsi="Times New Roman" w:cs="Times New Roman"/>
        </w:rPr>
        <w:t xml:space="preserve">he appointment will be for the remainder of the 2013-2014 academic year and will continue through the 2014-2015 academic year. </w:t>
      </w:r>
      <w:r w:rsidR="00D97095">
        <w:rPr>
          <w:rFonts w:ascii="Times New Roman" w:hAnsi="Times New Roman" w:cs="Times New Roman"/>
        </w:rPr>
        <w:t xml:space="preserve"> Starting in s</w:t>
      </w:r>
      <w:r w:rsidR="00ED505F" w:rsidRPr="00C60725">
        <w:rPr>
          <w:rFonts w:ascii="Times New Roman" w:hAnsi="Times New Roman" w:cs="Times New Roman"/>
        </w:rPr>
        <w:t>pring 2014 and continuing into the future</w:t>
      </w:r>
      <w:r w:rsidR="00D97095">
        <w:rPr>
          <w:rFonts w:ascii="Times New Roman" w:hAnsi="Times New Roman" w:cs="Times New Roman"/>
        </w:rPr>
        <w:t>,</w:t>
      </w:r>
      <w:r w:rsidR="00ED505F" w:rsidRPr="00C60725">
        <w:rPr>
          <w:rFonts w:ascii="Times New Roman" w:hAnsi="Times New Roman" w:cs="Times New Roman"/>
        </w:rPr>
        <w:t> open elections will be conducted during the College election process to fill the p</w:t>
      </w:r>
      <w:r w:rsidR="00D97095">
        <w:rPr>
          <w:rFonts w:ascii="Times New Roman" w:hAnsi="Times New Roman" w:cs="Times New Roman"/>
        </w:rPr>
        <w:t>osition of current members whose</w:t>
      </w:r>
      <w:r w:rsidR="00ED505F" w:rsidRPr="00C60725">
        <w:rPr>
          <w:rFonts w:ascii="Times New Roman" w:hAnsi="Times New Roman" w:cs="Times New Roman"/>
        </w:rPr>
        <w:t xml:space="preserve"> service time will conclude at the end of the academic year. Elected members serve a two year terms.</w:t>
      </w:r>
      <w:r w:rsidR="00D97095">
        <w:rPr>
          <w:rFonts w:ascii="Times New Roman" w:hAnsi="Times New Roman" w:cs="Times New Roman"/>
        </w:rPr>
        <w:t xml:space="preserve">   </w:t>
      </w:r>
    </w:p>
    <w:p w:rsidR="00D97095" w:rsidRDefault="00D97095" w:rsidP="00153EB1">
      <w:pPr>
        <w:rPr>
          <w:rFonts w:ascii="Times New Roman" w:hAnsi="Times New Roman" w:cs="Times New Roman"/>
        </w:rPr>
      </w:pPr>
    </w:p>
    <w:p w:rsidR="00ED505F" w:rsidRDefault="00D97095" w:rsidP="00153EB1">
      <w:pPr>
        <w:rPr>
          <w:rFonts w:ascii="Times New Roman" w:hAnsi="Times New Roman" w:cs="Times New Roman"/>
        </w:rPr>
      </w:pPr>
      <w:r>
        <w:rPr>
          <w:rFonts w:ascii="Times New Roman" w:hAnsi="Times New Roman" w:cs="Times New Roman"/>
        </w:rPr>
        <w:t xml:space="preserve">For staff, an open call will be made.  The heads of the Student Government </w:t>
      </w:r>
      <w:r w:rsidR="00906717">
        <w:rPr>
          <w:rFonts w:ascii="Times New Roman" w:hAnsi="Times New Roman" w:cs="Times New Roman"/>
        </w:rPr>
        <w:t>Association (</w:t>
      </w:r>
      <w:r>
        <w:rPr>
          <w:rFonts w:ascii="Times New Roman" w:hAnsi="Times New Roman" w:cs="Times New Roman"/>
        </w:rPr>
        <w:t>SGA) and the Multi-Cultural Council (MCC) will be contacted for them to assign their representatives.</w:t>
      </w:r>
    </w:p>
    <w:p w:rsidR="00906717" w:rsidRDefault="00906717" w:rsidP="00153EB1">
      <w:pPr>
        <w:rPr>
          <w:rFonts w:ascii="Times New Roman" w:hAnsi="Times New Roman" w:cs="Times New Roman"/>
        </w:rPr>
      </w:pPr>
    </w:p>
    <w:p w:rsidR="00906717" w:rsidRPr="00153EB1" w:rsidRDefault="00906717" w:rsidP="00153EB1">
      <w:pPr>
        <w:rPr>
          <w:rFonts w:ascii="Times New Roman" w:hAnsi="Times New Roman"/>
        </w:rPr>
      </w:pPr>
      <w:r>
        <w:rPr>
          <w:rFonts w:ascii="Times New Roman" w:hAnsi="Times New Roman" w:cs="Times New Roman"/>
        </w:rPr>
        <w:t>We will be reviewing current charges and adjusting as it may.  Plan to submit report and recommendations by the end of the 2013-14 academic year.</w:t>
      </w:r>
    </w:p>
    <w:sectPr w:rsidR="00906717" w:rsidRPr="00153EB1" w:rsidSect="002E0FDA">
      <w:footerReference w:type="default" r:id="rId9"/>
      <w:type w:val="continuous"/>
      <w:pgSz w:w="12240" w:h="15840" w:code="1"/>
      <w:pgMar w:top="1440" w:right="1584" w:bottom="720" w:left="158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6C" w:rsidRDefault="00CE246C" w:rsidP="009C5E75">
      <w:r>
        <w:separator/>
      </w:r>
    </w:p>
  </w:endnote>
  <w:endnote w:type="continuationSeparator" w:id="0">
    <w:p w:rsidR="00CE246C" w:rsidRDefault="00CE246C" w:rsidP="009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1503"/>
      <w:docPartObj>
        <w:docPartGallery w:val="Page Numbers (Bottom of Page)"/>
        <w:docPartUnique/>
      </w:docPartObj>
    </w:sdtPr>
    <w:sdtEndPr>
      <w:rPr>
        <w:noProof/>
      </w:rPr>
    </w:sdtEndPr>
    <w:sdtContent>
      <w:p w:rsidR="00CE246C" w:rsidRDefault="00CE246C" w:rsidP="00D85610">
        <w:pPr>
          <w:pStyle w:val="Footer"/>
          <w:jc w:val="center"/>
        </w:pPr>
        <w:r>
          <w:fldChar w:fldCharType="begin"/>
        </w:r>
        <w:r>
          <w:instrText xml:space="preserve"> PAGE   \* MERGEFORMAT </w:instrText>
        </w:r>
        <w:r>
          <w:fldChar w:fldCharType="separate"/>
        </w:r>
        <w:r w:rsidR="00940BB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6C" w:rsidRDefault="00CE246C" w:rsidP="009C5E75">
      <w:r>
        <w:separator/>
      </w:r>
    </w:p>
  </w:footnote>
  <w:footnote w:type="continuationSeparator" w:id="0">
    <w:p w:rsidR="00CE246C" w:rsidRDefault="00CE246C" w:rsidP="009C5E75">
      <w:r>
        <w:continuationSeparator/>
      </w:r>
    </w:p>
  </w:footnote>
  <w:footnote w:id="1">
    <w:p w:rsidR="00CE246C" w:rsidRPr="0023276B" w:rsidRDefault="00CE246C" w:rsidP="0023276B">
      <w:pPr>
        <w:pStyle w:val="Footnote"/>
        <w:tabs>
          <w:tab w:val="clear" w:pos="720"/>
          <w:tab w:val="left" w:pos="-1710"/>
        </w:tabs>
        <w:rPr>
          <w:rFonts w:ascii="Times New Roman" w:hAnsi="Times New Roman" w:cs="Times New Roman"/>
        </w:rPr>
      </w:pPr>
      <w:r>
        <w:footnoteRef/>
      </w:r>
      <w:r>
        <w:t xml:space="preserve">   </w:t>
      </w:r>
      <w:r w:rsidRPr="0023276B">
        <w:rPr>
          <w:rFonts w:ascii="Times New Roman" w:hAnsi="Times New Roman" w:cs="Times New Roman"/>
        </w:rPr>
        <w:t xml:space="preserve">The mentoring survey design began in 2010-2011 after the subcommittee studied the mentoring policies of the four schools at Penn State Erie.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E2F"/>
    <w:multiLevelType w:val="multilevel"/>
    <w:tmpl w:val="E084B4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87F151A"/>
    <w:multiLevelType w:val="hybridMultilevel"/>
    <w:tmpl w:val="FB92B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D8B"/>
    <w:multiLevelType w:val="hybridMultilevel"/>
    <w:tmpl w:val="854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6C2"/>
    <w:multiLevelType w:val="multilevel"/>
    <w:tmpl w:val="7E4A60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ED53917"/>
    <w:multiLevelType w:val="hybridMultilevel"/>
    <w:tmpl w:val="B22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3FDD"/>
    <w:multiLevelType w:val="hybridMultilevel"/>
    <w:tmpl w:val="73CE0214"/>
    <w:lvl w:ilvl="0" w:tplc="04090003">
      <w:start w:val="1"/>
      <w:numFmt w:val="bullet"/>
      <w:lvlText w:val="o"/>
      <w:lvlJc w:val="left"/>
      <w:pPr>
        <w:ind w:left="1504" w:hanging="360"/>
      </w:pPr>
      <w:rPr>
        <w:rFonts w:ascii="Courier New" w:hAnsi="Courier New"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1D1C7D6D"/>
    <w:multiLevelType w:val="hybridMultilevel"/>
    <w:tmpl w:val="3BAA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4FA6"/>
    <w:multiLevelType w:val="hybridMultilevel"/>
    <w:tmpl w:val="1C1A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D6277"/>
    <w:multiLevelType w:val="hybridMultilevel"/>
    <w:tmpl w:val="631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6C8"/>
    <w:multiLevelType w:val="multilevel"/>
    <w:tmpl w:val="3654C1CA"/>
    <w:lvl w:ilvl="0">
      <w:start w:val="1"/>
      <w:numFmt w:val="bullet"/>
      <w:lvlText w:val="o"/>
      <w:lvlJc w:val="left"/>
      <w:pPr>
        <w:ind w:left="1504" w:hanging="360"/>
      </w:pPr>
      <w:rPr>
        <w:rFonts w:ascii="Courier New" w:hAnsi="Courier New" w:cs="Courier New"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cs="Wingdings" w:hint="default"/>
      </w:rPr>
    </w:lvl>
    <w:lvl w:ilvl="3">
      <w:start w:val="1"/>
      <w:numFmt w:val="bullet"/>
      <w:lvlText w:val=""/>
      <w:lvlJc w:val="left"/>
      <w:pPr>
        <w:ind w:left="3664" w:hanging="360"/>
      </w:pPr>
      <w:rPr>
        <w:rFonts w:ascii="Symbol" w:hAnsi="Symbol" w:cs="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cs="Wingdings" w:hint="default"/>
      </w:rPr>
    </w:lvl>
    <w:lvl w:ilvl="6">
      <w:start w:val="1"/>
      <w:numFmt w:val="bullet"/>
      <w:lvlText w:val=""/>
      <w:lvlJc w:val="left"/>
      <w:pPr>
        <w:ind w:left="5824" w:hanging="360"/>
      </w:pPr>
      <w:rPr>
        <w:rFonts w:ascii="Symbol" w:hAnsi="Symbol" w:cs="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cs="Wingdings" w:hint="default"/>
      </w:rPr>
    </w:lvl>
  </w:abstractNum>
  <w:abstractNum w:abstractNumId="10" w15:restartNumberingAfterBreak="0">
    <w:nsid w:val="38CF1F78"/>
    <w:multiLevelType w:val="hybridMultilevel"/>
    <w:tmpl w:val="E32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617E2"/>
    <w:multiLevelType w:val="hybridMultilevel"/>
    <w:tmpl w:val="F0E04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0244C"/>
    <w:multiLevelType w:val="hybridMultilevel"/>
    <w:tmpl w:val="52B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57DF"/>
    <w:multiLevelType w:val="hybridMultilevel"/>
    <w:tmpl w:val="4D6A3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D3798"/>
    <w:multiLevelType w:val="hybridMultilevel"/>
    <w:tmpl w:val="58E2273C"/>
    <w:lvl w:ilvl="0" w:tplc="04090011">
      <w:start w:val="1"/>
      <w:numFmt w:val="decimal"/>
      <w:lvlText w:val="%1)"/>
      <w:lvlJc w:val="left"/>
      <w:pPr>
        <w:ind w:left="720" w:hanging="360"/>
      </w:pPr>
    </w:lvl>
    <w:lvl w:ilvl="1" w:tplc="8DCA138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6283E"/>
    <w:multiLevelType w:val="hybridMultilevel"/>
    <w:tmpl w:val="02C6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C3B29"/>
    <w:multiLevelType w:val="hybridMultilevel"/>
    <w:tmpl w:val="B62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34441"/>
    <w:multiLevelType w:val="hybridMultilevel"/>
    <w:tmpl w:val="4FE2E3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CD4F07"/>
    <w:multiLevelType w:val="hybridMultilevel"/>
    <w:tmpl w:val="052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D6F4E"/>
    <w:multiLevelType w:val="hybridMultilevel"/>
    <w:tmpl w:val="CF2EC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56D5B"/>
    <w:multiLevelType w:val="hybridMultilevel"/>
    <w:tmpl w:val="7DC67B9A"/>
    <w:lvl w:ilvl="0" w:tplc="6ED8ED56">
      <w:start w:val="30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F3B7A"/>
    <w:multiLevelType w:val="multilevel"/>
    <w:tmpl w:val="FB465F3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2" w15:restartNumberingAfterBreak="0">
    <w:nsid w:val="5B4D64DD"/>
    <w:multiLevelType w:val="hybridMultilevel"/>
    <w:tmpl w:val="46FEE75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A508B"/>
    <w:multiLevelType w:val="hybridMultilevel"/>
    <w:tmpl w:val="335C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5127D"/>
    <w:multiLevelType w:val="hybridMultilevel"/>
    <w:tmpl w:val="DD0E1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51B0C"/>
    <w:multiLevelType w:val="hybridMultilevel"/>
    <w:tmpl w:val="57DC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F101F"/>
    <w:multiLevelType w:val="hybridMultilevel"/>
    <w:tmpl w:val="700E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43477"/>
    <w:multiLevelType w:val="hybridMultilevel"/>
    <w:tmpl w:val="43A0C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7320C"/>
    <w:multiLevelType w:val="hybridMultilevel"/>
    <w:tmpl w:val="B174284A"/>
    <w:lvl w:ilvl="0" w:tplc="5ACA80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77EAC"/>
    <w:multiLevelType w:val="hybridMultilevel"/>
    <w:tmpl w:val="80D6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66443"/>
    <w:multiLevelType w:val="hybridMultilevel"/>
    <w:tmpl w:val="37307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F0419"/>
    <w:multiLevelType w:val="hybridMultilevel"/>
    <w:tmpl w:val="CBE0FD76"/>
    <w:lvl w:ilvl="0" w:tplc="64441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130A8"/>
    <w:multiLevelType w:val="hybridMultilevel"/>
    <w:tmpl w:val="C3F28C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17"/>
  </w:num>
  <w:num w:numId="5">
    <w:abstractNumId w:val="6"/>
  </w:num>
  <w:num w:numId="6">
    <w:abstractNumId w:val="11"/>
  </w:num>
  <w:num w:numId="7">
    <w:abstractNumId w:val="5"/>
  </w:num>
  <w:num w:numId="8">
    <w:abstractNumId w:val="21"/>
  </w:num>
  <w:num w:numId="9">
    <w:abstractNumId w:val="0"/>
  </w:num>
  <w:num w:numId="10">
    <w:abstractNumId w:val="3"/>
  </w:num>
  <w:num w:numId="11">
    <w:abstractNumId w:val="9"/>
  </w:num>
  <w:num w:numId="12">
    <w:abstractNumId w:val="16"/>
  </w:num>
  <w:num w:numId="13">
    <w:abstractNumId w:val="12"/>
  </w:num>
  <w:num w:numId="14">
    <w:abstractNumId w:val="25"/>
  </w:num>
  <w:num w:numId="15">
    <w:abstractNumId w:val="2"/>
  </w:num>
  <w:num w:numId="16">
    <w:abstractNumId w:val="29"/>
  </w:num>
  <w:num w:numId="17">
    <w:abstractNumId w:val="1"/>
  </w:num>
  <w:num w:numId="18">
    <w:abstractNumId w:val="15"/>
  </w:num>
  <w:num w:numId="19">
    <w:abstractNumId w:val="8"/>
  </w:num>
  <w:num w:numId="20">
    <w:abstractNumId w:val="26"/>
  </w:num>
  <w:num w:numId="21">
    <w:abstractNumId w:val="28"/>
  </w:num>
  <w:num w:numId="22">
    <w:abstractNumId w:val="22"/>
  </w:num>
  <w:num w:numId="23">
    <w:abstractNumId w:val="20"/>
  </w:num>
  <w:num w:numId="24">
    <w:abstractNumId w:val="14"/>
  </w:num>
  <w:num w:numId="25">
    <w:abstractNumId w:val="19"/>
  </w:num>
  <w:num w:numId="26">
    <w:abstractNumId w:val="4"/>
  </w:num>
  <w:num w:numId="27">
    <w:abstractNumId w:val="32"/>
  </w:num>
  <w:num w:numId="28">
    <w:abstractNumId w:val="30"/>
  </w:num>
  <w:num w:numId="29">
    <w:abstractNumId w:val="31"/>
  </w:num>
  <w:num w:numId="30">
    <w:abstractNumId w:val="24"/>
  </w:num>
  <w:num w:numId="31">
    <w:abstractNumId w:val="13"/>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75"/>
    <w:rsid w:val="000053CA"/>
    <w:rsid w:val="00012D52"/>
    <w:rsid w:val="00031A44"/>
    <w:rsid w:val="000360E5"/>
    <w:rsid w:val="00055864"/>
    <w:rsid w:val="00055E94"/>
    <w:rsid w:val="000645F1"/>
    <w:rsid w:val="000730A6"/>
    <w:rsid w:val="00073549"/>
    <w:rsid w:val="00077D67"/>
    <w:rsid w:val="0008734F"/>
    <w:rsid w:val="000878C8"/>
    <w:rsid w:val="00096BA1"/>
    <w:rsid w:val="000C61AF"/>
    <w:rsid w:val="000E2C03"/>
    <w:rsid w:val="00104A07"/>
    <w:rsid w:val="00153EB1"/>
    <w:rsid w:val="0015786E"/>
    <w:rsid w:val="001647FD"/>
    <w:rsid w:val="001A6822"/>
    <w:rsid w:val="001C052E"/>
    <w:rsid w:val="001C0B66"/>
    <w:rsid w:val="001D335D"/>
    <w:rsid w:val="001F6E7A"/>
    <w:rsid w:val="0020500F"/>
    <w:rsid w:val="00221618"/>
    <w:rsid w:val="002231F0"/>
    <w:rsid w:val="0023276B"/>
    <w:rsid w:val="002460BC"/>
    <w:rsid w:val="00272EEC"/>
    <w:rsid w:val="00281CD5"/>
    <w:rsid w:val="002B02E8"/>
    <w:rsid w:val="002B5790"/>
    <w:rsid w:val="002C139C"/>
    <w:rsid w:val="002C4586"/>
    <w:rsid w:val="002C6127"/>
    <w:rsid w:val="002D06F4"/>
    <w:rsid w:val="002E0FDA"/>
    <w:rsid w:val="0030039F"/>
    <w:rsid w:val="0032654C"/>
    <w:rsid w:val="003530E7"/>
    <w:rsid w:val="003559BE"/>
    <w:rsid w:val="00362AF1"/>
    <w:rsid w:val="00371975"/>
    <w:rsid w:val="003722E5"/>
    <w:rsid w:val="003905D7"/>
    <w:rsid w:val="003D1362"/>
    <w:rsid w:val="003F43DC"/>
    <w:rsid w:val="00425808"/>
    <w:rsid w:val="00427FC1"/>
    <w:rsid w:val="00455454"/>
    <w:rsid w:val="00497656"/>
    <w:rsid w:val="004A4D88"/>
    <w:rsid w:val="004A77A9"/>
    <w:rsid w:val="004C7DA2"/>
    <w:rsid w:val="00552FA5"/>
    <w:rsid w:val="005B10E8"/>
    <w:rsid w:val="005B29EF"/>
    <w:rsid w:val="005C6217"/>
    <w:rsid w:val="00620B83"/>
    <w:rsid w:val="006500E6"/>
    <w:rsid w:val="0068739C"/>
    <w:rsid w:val="006B4D1C"/>
    <w:rsid w:val="00716F58"/>
    <w:rsid w:val="007342BA"/>
    <w:rsid w:val="0074467F"/>
    <w:rsid w:val="00746E66"/>
    <w:rsid w:val="007622AB"/>
    <w:rsid w:val="007828E6"/>
    <w:rsid w:val="007A0E09"/>
    <w:rsid w:val="007D115C"/>
    <w:rsid w:val="007D536A"/>
    <w:rsid w:val="00801A9C"/>
    <w:rsid w:val="00883897"/>
    <w:rsid w:val="008C178B"/>
    <w:rsid w:val="008E0309"/>
    <w:rsid w:val="00906717"/>
    <w:rsid w:val="00940BB2"/>
    <w:rsid w:val="009A5B33"/>
    <w:rsid w:val="009C3796"/>
    <w:rsid w:val="009C5E75"/>
    <w:rsid w:val="009E79F3"/>
    <w:rsid w:val="009F3F1C"/>
    <w:rsid w:val="009F5635"/>
    <w:rsid w:val="00A4613B"/>
    <w:rsid w:val="00AB51E3"/>
    <w:rsid w:val="00B14918"/>
    <w:rsid w:val="00B36A08"/>
    <w:rsid w:val="00B75D24"/>
    <w:rsid w:val="00BE75AF"/>
    <w:rsid w:val="00C009C1"/>
    <w:rsid w:val="00C60725"/>
    <w:rsid w:val="00C64BE9"/>
    <w:rsid w:val="00CB3B05"/>
    <w:rsid w:val="00CC3600"/>
    <w:rsid w:val="00CE14F9"/>
    <w:rsid w:val="00CE246C"/>
    <w:rsid w:val="00CE37D5"/>
    <w:rsid w:val="00CF05DA"/>
    <w:rsid w:val="00CF7E98"/>
    <w:rsid w:val="00D07DDC"/>
    <w:rsid w:val="00D31521"/>
    <w:rsid w:val="00D67A45"/>
    <w:rsid w:val="00D72CD6"/>
    <w:rsid w:val="00D80457"/>
    <w:rsid w:val="00D85610"/>
    <w:rsid w:val="00D97095"/>
    <w:rsid w:val="00DD7724"/>
    <w:rsid w:val="00E113AC"/>
    <w:rsid w:val="00E12E37"/>
    <w:rsid w:val="00E1519B"/>
    <w:rsid w:val="00E179C6"/>
    <w:rsid w:val="00E2602F"/>
    <w:rsid w:val="00E56A3B"/>
    <w:rsid w:val="00EA0ABA"/>
    <w:rsid w:val="00EB17D5"/>
    <w:rsid w:val="00EB2355"/>
    <w:rsid w:val="00ED505F"/>
    <w:rsid w:val="00ED70A7"/>
    <w:rsid w:val="00F02903"/>
    <w:rsid w:val="00F03E26"/>
    <w:rsid w:val="00F61F87"/>
    <w:rsid w:val="00F82E5E"/>
    <w:rsid w:val="00F94CCF"/>
    <w:rsid w:val="00FA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73AAA833-24C2-49CB-A117-27DD965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2E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E75"/>
    <w:pPr>
      <w:tabs>
        <w:tab w:val="center" w:pos="4320"/>
        <w:tab w:val="right" w:pos="8640"/>
      </w:tabs>
    </w:pPr>
  </w:style>
  <w:style w:type="character" w:customStyle="1" w:styleId="FooterChar">
    <w:name w:val="Footer Char"/>
    <w:basedOn w:val="DefaultParagraphFont"/>
    <w:link w:val="Footer"/>
    <w:uiPriority w:val="99"/>
    <w:rsid w:val="009C5E75"/>
  </w:style>
  <w:style w:type="character" w:styleId="PageNumber">
    <w:name w:val="page number"/>
    <w:basedOn w:val="DefaultParagraphFont"/>
    <w:uiPriority w:val="99"/>
    <w:semiHidden/>
    <w:unhideWhenUsed/>
    <w:rsid w:val="009C5E75"/>
  </w:style>
  <w:style w:type="paragraph" w:styleId="ListParagraph">
    <w:name w:val="List Paragraph"/>
    <w:basedOn w:val="Normal"/>
    <w:uiPriority w:val="34"/>
    <w:qFormat/>
    <w:rsid w:val="009C5E75"/>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C5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75"/>
    <w:rPr>
      <w:rFonts w:ascii="Lucida Grande" w:hAnsi="Lucida Grande" w:cs="Lucida Grande"/>
      <w:sz w:val="18"/>
      <w:szCs w:val="18"/>
    </w:rPr>
  </w:style>
  <w:style w:type="table" w:styleId="TableGrid">
    <w:name w:val="Table Grid"/>
    <w:basedOn w:val="TableNormal"/>
    <w:uiPriority w:val="59"/>
    <w:rsid w:val="001C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0053CA"/>
    <w:rPr>
      <w:vertAlign w:val="superscript"/>
    </w:rPr>
  </w:style>
  <w:style w:type="paragraph" w:customStyle="1" w:styleId="Footnote">
    <w:name w:val="Footnote"/>
    <w:basedOn w:val="Normal"/>
    <w:rsid w:val="000053CA"/>
    <w:pPr>
      <w:suppressLineNumbers/>
      <w:tabs>
        <w:tab w:val="left" w:pos="720"/>
      </w:tabs>
      <w:suppressAutoHyphens/>
      <w:ind w:left="283" w:hanging="283"/>
    </w:pPr>
    <w:rPr>
      <w:rFonts w:ascii="Cambria" w:eastAsia="WenQuanYi Micro Hei" w:hAnsi="Cambria"/>
      <w:color w:val="00000A"/>
      <w:sz w:val="20"/>
      <w:szCs w:val="20"/>
    </w:rPr>
  </w:style>
  <w:style w:type="paragraph" w:styleId="FootnoteText">
    <w:name w:val="footnote text"/>
    <w:basedOn w:val="Normal"/>
    <w:link w:val="FootnoteTextChar"/>
    <w:uiPriority w:val="99"/>
    <w:unhideWhenUsed/>
    <w:rsid w:val="000053CA"/>
    <w:pPr>
      <w:tabs>
        <w:tab w:val="left" w:pos="720"/>
      </w:tabs>
      <w:suppressAutoHyphens/>
    </w:pPr>
    <w:rPr>
      <w:rFonts w:ascii="Cambria" w:eastAsia="WenQuanYi Micro Hei" w:hAnsi="Cambria"/>
      <w:color w:val="00000A"/>
    </w:rPr>
  </w:style>
  <w:style w:type="character" w:customStyle="1" w:styleId="FootnoteTextChar">
    <w:name w:val="Footnote Text Char"/>
    <w:basedOn w:val="DefaultParagraphFont"/>
    <w:link w:val="FootnoteText"/>
    <w:uiPriority w:val="99"/>
    <w:rsid w:val="000053CA"/>
    <w:rPr>
      <w:rFonts w:ascii="Cambria" w:eastAsia="WenQuanYi Micro Hei" w:hAnsi="Cambria"/>
      <w:color w:val="00000A"/>
    </w:rPr>
  </w:style>
  <w:style w:type="character" w:styleId="FootnoteReference">
    <w:name w:val="footnote reference"/>
    <w:basedOn w:val="DefaultParagraphFont"/>
    <w:uiPriority w:val="99"/>
    <w:unhideWhenUsed/>
    <w:rsid w:val="000053CA"/>
    <w:rPr>
      <w:vertAlign w:val="superscript"/>
    </w:rPr>
  </w:style>
  <w:style w:type="character" w:customStyle="1" w:styleId="Heading1Char">
    <w:name w:val="Heading 1 Char"/>
    <w:basedOn w:val="DefaultParagraphFont"/>
    <w:link w:val="Heading1"/>
    <w:uiPriority w:val="9"/>
    <w:rsid w:val="003F43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43DC"/>
    <w:pPr>
      <w:spacing w:line="276" w:lineRule="auto"/>
      <w:outlineLvl w:val="9"/>
    </w:pPr>
    <w:rPr>
      <w:lang w:eastAsia="ja-JP"/>
    </w:rPr>
  </w:style>
  <w:style w:type="paragraph" w:styleId="Header">
    <w:name w:val="header"/>
    <w:basedOn w:val="Normal"/>
    <w:link w:val="HeaderChar"/>
    <w:uiPriority w:val="99"/>
    <w:unhideWhenUsed/>
    <w:rsid w:val="00D67A45"/>
    <w:pPr>
      <w:tabs>
        <w:tab w:val="center" w:pos="4680"/>
        <w:tab w:val="right" w:pos="9360"/>
      </w:tabs>
    </w:pPr>
  </w:style>
  <w:style w:type="character" w:customStyle="1" w:styleId="HeaderChar">
    <w:name w:val="Header Char"/>
    <w:basedOn w:val="DefaultParagraphFont"/>
    <w:link w:val="Header"/>
    <w:uiPriority w:val="99"/>
    <w:rsid w:val="00D67A45"/>
  </w:style>
  <w:style w:type="paragraph" w:customStyle="1" w:styleId="Default">
    <w:name w:val="Default"/>
    <w:rsid w:val="0020500F"/>
    <w:pPr>
      <w:autoSpaceDE w:val="0"/>
      <w:autoSpaceDN w:val="0"/>
      <w:adjustRightInd w:val="0"/>
    </w:pPr>
    <w:rPr>
      <w:rFonts w:ascii="Times New Roman" w:hAnsi="Times New Roman" w:cs="Times New Roman"/>
      <w:color w:val="000000"/>
    </w:rPr>
  </w:style>
  <w:style w:type="paragraph" w:styleId="PlainText">
    <w:name w:val="Plain Text"/>
    <w:basedOn w:val="Normal"/>
    <w:link w:val="PlainTextChar"/>
    <w:uiPriority w:val="99"/>
    <w:unhideWhenUsed/>
    <w:rsid w:val="00E2602F"/>
    <w:rPr>
      <w:rFonts w:ascii="Arial" w:eastAsiaTheme="minorHAnsi" w:hAnsi="Arial"/>
      <w:szCs w:val="21"/>
    </w:rPr>
  </w:style>
  <w:style w:type="character" w:customStyle="1" w:styleId="PlainTextChar">
    <w:name w:val="Plain Text Char"/>
    <w:basedOn w:val="DefaultParagraphFont"/>
    <w:link w:val="PlainText"/>
    <w:uiPriority w:val="99"/>
    <w:rsid w:val="00E2602F"/>
    <w:rPr>
      <w:rFonts w:ascii="Arial" w:eastAsiaTheme="minorHAnsi" w:hAnsi="Arial"/>
      <w:szCs w:val="21"/>
    </w:rPr>
  </w:style>
  <w:style w:type="character" w:styleId="Hyperlink">
    <w:name w:val="Hyperlink"/>
    <w:basedOn w:val="DefaultParagraphFont"/>
    <w:uiPriority w:val="99"/>
    <w:unhideWhenUsed/>
    <w:rsid w:val="002B5790"/>
    <w:rPr>
      <w:color w:val="0075FF"/>
      <w:u w:val="single"/>
    </w:rPr>
  </w:style>
  <w:style w:type="character" w:customStyle="1" w:styleId="Heading2Char">
    <w:name w:val="Heading 2 Char"/>
    <w:basedOn w:val="DefaultParagraphFont"/>
    <w:link w:val="Heading2"/>
    <w:uiPriority w:val="9"/>
    <w:rsid w:val="00272EEC"/>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9F3F1C"/>
    <w:rPr>
      <w:i/>
      <w:iCs/>
      <w:color w:val="404040" w:themeColor="text1" w:themeTint="BF"/>
    </w:rPr>
  </w:style>
  <w:style w:type="paragraph" w:styleId="Title">
    <w:name w:val="Title"/>
    <w:basedOn w:val="Normal"/>
    <w:next w:val="Normal"/>
    <w:link w:val="TitleChar"/>
    <w:uiPriority w:val="10"/>
    <w:qFormat/>
    <w:rsid w:val="009F3F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F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3F1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F3F1C"/>
    <w:rPr>
      <w:color w:val="5A5A5A" w:themeColor="text1" w:themeTint="A5"/>
      <w:spacing w:val="15"/>
      <w:sz w:val="22"/>
      <w:szCs w:val="22"/>
    </w:rPr>
  </w:style>
  <w:style w:type="paragraph" w:styleId="TOC1">
    <w:name w:val="toc 1"/>
    <w:basedOn w:val="Normal"/>
    <w:next w:val="Normal"/>
    <w:autoRedefine/>
    <w:uiPriority w:val="39"/>
    <w:unhideWhenUsed/>
    <w:rsid w:val="00E56A3B"/>
    <w:pPr>
      <w:spacing w:after="100"/>
    </w:pPr>
  </w:style>
  <w:style w:type="paragraph" w:styleId="TOC2">
    <w:name w:val="toc 2"/>
    <w:basedOn w:val="Normal"/>
    <w:next w:val="Normal"/>
    <w:autoRedefine/>
    <w:uiPriority w:val="39"/>
    <w:unhideWhenUsed/>
    <w:rsid w:val="00E56A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692">
      <w:bodyDiv w:val="1"/>
      <w:marLeft w:val="0"/>
      <w:marRight w:val="0"/>
      <w:marTop w:val="0"/>
      <w:marBottom w:val="0"/>
      <w:divBdr>
        <w:top w:val="none" w:sz="0" w:space="0" w:color="auto"/>
        <w:left w:val="none" w:sz="0" w:space="0" w:color="auto"/>
        <w:bottom w:val="none" w:sz="0" w:space="0" w:color="auto"/>
        <w:right w:val="none" w:sz="0" w:space="0" w:color="auto"/>
      </w:divBdr>
    </w:div>
    <w:div w:id="843133378">
      <w:bodyDiv w:val="1"/>
      <w:marLeft w:val="0"/>
      <w:marRight w:val="0"/>
      <w:marTop w:val="0"/>
      <w:marBottom w:val="0"/>
      <w:divBdr>
        <w:top w:val="none" w:sz="0" w:space="0" w:color="auto"/>
        <w:left w:val="none" w:sz="0" w:space="0" w:color="auto"/>
        <w:bottom w:val="none" w:sz="0" w:space="0" w:color="auto"/>
        <w:right w:val="none" w:sz="0" w:space="0" w:color="auto"/>
      </w:divBdr>
    </w:div>
    <w:div w:id="1336104171">
      <w:bodyDiv w:val="1"/>
      <w:marLeft w:val="0"/>
      <w:marRight w:val="0"/>
      <w:marTop w:val="0"/>
      <w:marBottom w:val="0"/>
      <w:divBdr>
        <w:top w:val="none" w:sz="0" w:space="0" w:color="auto"/>
        <w:left w:val="none" w:sz="0" w:space="0" w:color="auto"/>
        <w:bottom w:val="none" w:sz="0" w:space="0" w:color="auto"/>
        <w:right w:val="none" w:sz="0" w:space="0" w:color="auto"/>
      </w:divBdr>
    </w:div>
    <w:div w:id="197853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merica.blogs.cnn.com/2012/12/07/penn-state-sorority-photo-insensitive-or-just-fun/comment-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47F5-3F79-4464-AF4D-905C1C00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Pinto</dc:creator>
  <cp:lastModifiedBy>Andres A. Herrera</cp:lastModifiedBy>
  <cp:revision>5</cp:revision>
  <cp:lastPrinted>2013-11-07T17:20:00Z</cp:lastPrinted>
  <dcterms:created xsi:type="dcterms:W3CDTF">2016-06-29T20:40:00Z</dcterms:created>
  <dcterms:modified xsi:type="dcterms:W3CDTF">2016-06-29T20:55:00Z</dcterms:modified>
</cp:coreProperties>
</file>