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43690" w14:textId="77777777" w:rsidR="007841F0" w:rsidRPr="00F26370" w:rsidRDefault="007841F0" w:rsidP="00F26370">
      <w:pPr>
        <w:pStyle w:val="Heading1"/>
      </w:pPr>
      <w:r w:rsidRPr="00F26370">
        <w:t>Annual Report of the Undergraduate Studies Committee</w:t>
      </w:r>
    </w:p>
    <w:p w14:paraId="0FCDFE11" w14:textId="48AD1EA5" w:rsidR="00E747B4" w:rsidRDefault="007841F0">
      <w:r>
        <w:t>Sub</w:t>
      </w:r>
      <w:r w:rsidR="003C56D4">
        <w:t xml:space="preserve">mitted to Faculty Council </w:t>
      </w:r>
      <w:r w:rsidR="00AA5B49">
        <w:t>June 2020</w:t>
      </w:r>
    </w:p>
    <w:p w14:paraId="6C989E27" w14:textId="77777777" w:rsidR="007841F0" w:rsidRDefault="007841F0"/>
    <w:p w14:paraId="35F81F0D" w14:textId="77777777" w:rsidR="00956044" w:rsidRDefault="007841F0">
      <w:r>
        <w:t>Chairperson:</w:t>
      </w:r>
      <w:r>
        <w:tab/>
      </w:r>
    </w:p>
    <w:p w14:paraId="0ACC0A52" w14:textId="77777777" w:rsidR="007841F0" w:rsidRDefault="007841F0" w:rsidP="00956044">
      <w:pPr>
        <w:ind w:firstLine="720"/>
      </w:pPr>
      <w:r>
        <w:t>Joseph Previte (SCI)</w:t>
      </w:r>
    </w:p>
    <w:p w14:paraId="50B4A209" w14:textId="77777777" w:rsidR="00956044" w:rsidRDefault="007841F0" w:rsidP="00956044">
      <w:r>
        <w:t>Members:</w:t>
      </w:r>
    </w:p>
    <w:p w14:paraId="1B236ED9" w14:textId="77777777" w:rsidR="00AA5B49" w:rsidRDefault="00AA5B49" w:rsidP="00AA5B49">
      <w:pPr>
        <w:ind w:firstLine="720"/>
      </w:pPr>
      <w:r>
        <w:t>BC Kim (BUS)</w:t>
      </w:r>
    </w:p>
    <w:p w14:paraId="39604C34" w14:textId="77777777" w:rsidR="00AA5B49" w:rsidRDefault="00AA5B49" w:rsidP="00AA5B49">
      <w:pPr>
        <w:ind w:firstLine="720"/>
      </w:pPr>
      <w:r>
        <w:t>Erin Dick (HSS)</w:t>
      </w:r>
    </w:p>
    <w:p w14:paraId="3E584AC5" w14:textId="77777777" w:rsidR="00AA5B49" w:rsidRDefault="00AA5B49" w:rsidP="00AA5B49">
      <w:pPr>
        <w:ind w:firstLine="720"/>
      </w:pPr>
      <w:r>
        <w:t>Paul Lynch (ENG)</w:t>
      </w:r>
    </w:p>
    <w:p w14:paraId="5C394646" w14:textId="77777777" w:rsidR="00AA5B49" w:rsidRDefault="00AA5B49" w:rsidP="00AA5B49">
      <w:pPr>
        <w:ind w:firstLine="720"/>
      </w:pPr>
      <w:r>
        <w:t>Sam Nutile (SCI)</w:t>
      </w:r>
    </w:p>
    <w:p w14:paraId="1C49DC0D" w14:textId="77777777" w:rsidR="00AA5B49" w:rsidRDefault="00AA5B49" w:rsidP="00AA5B49">
      <w:pPr>
        <w:ind w:firstLine="720"/>
      </w:pPr>
      <w:r>
        <w:t>Dan Schank (HSS)</w:t>
      </w:r>
    </w:p>
    <w:p w14:paraId="588B926C" w14:textId="77777777" w:rsidR="00AA5B49" w:rsidRDefault="00AA5B49" w:rsidP="00AA5B49">
      <w:pPr>
        <w:ind w:firstLine="720"/>
      </w:pPr>
      <w:r>
        <w:t>Jeffery Coy (BUS)</w:t>
      </w:r>
    </w:p>
    <w:p w14:paraId="7D7D1FCF" w14:textId="77777777" w:rsidR="00AA5B49" w:rsidRDefault="00AA5B49" w:rsidP="00AA5B49">
      <w:pPr>
        <w:ind w:firstLine="720"/>
      </w:pPr>
      <w:r>
        <w:t>Richard Zhao (ENG)</w:t>
      </w:r>
    </w:p>
    <w:p w14:paraId="443A3B97" w14:textId="77777777" w:rsidR="00AA5B49" w:rsidRDefault="00AA5B49" w:rsidP="00AA5B49">
      <w:pPr>
        <w:ind w:firstLine="720"/>
      </w:pPr>
      <w:r>
        <w:t>Ruth Pflueger, ex officio</w:t>
      </w:r>
    </w:p>
    <w:p w14:paraId="72910677" w14:textId="090CDF35" w:rsidR="00200083" w:rsidRDefault="00AA5B49" w:rsidP="00AA5B49">
      <w:pPr>
        <w:ind w:firstLine="720"/>
      </w:pPr>
      <w:r>
        <w:t xml:space="preserve">Bailey </w:t>
      </w:r>
      <w:proofErr w:type="spellStart"/>
      <w:r>
        <w:t>Rollage</w:t>
      </w:r>
      <w:proofErr w:type="spellEnd"/>
      <w:r>
        <w:t>, SGA Secretary</w:t>
      </w:r>
      <w:r w:rsidR="007841F0">
        <w:tab/>
      </w:r>
    </w:p>
    <w:p w14:paraId="40B206F4" w14:textId="77777777" w:rsidR="007841F0" w:rsidRDefault="007841F0">
      <w:r>
        <w:tab/>
      </w:r>
      <w:r>
        <w:tab/>
      </w:r>
    </w:p>
    <w:p w14:paraId="08C1A512" w14:textId="77777777" w:rsidR="007841F0" w:rsidRPr="00C5386C" w:rsidRDefault="007841F0" w:rsidP="00C5386C">
      <w:pPr>
        <w:pStyle w:val="Heading2"/>
      </w:pPr>
      <w:r w:rsidRPr="00C5386C">
        <w:t>Standing Charges:</w:t>
      </w:r>
    </w:p>
    <w:p w14:paraId="07E662A2" w14:textId="77777777" w:rsidR="007841F0" w:rsidRDefault="007841F0" w:rsidP="007841F0">
      <w:pPr>
        <w:widowControl w:val="0"/>
      </w:pPr>
    </w:p>
    <w:p w14:paraId="2C629215" w14:textId="77777777" w:rsidR="007841F0" w:rsidRDefault="00603B63" w:rsidP="007841F0">
      <w:pPr>
        <w:widowControl w:val="0"/>
        <w:tabs>
          <w:tab w:val="left" w:pos="720"/>
          <w:tab w:val="left" w:pos="1260"/>
        </w:tabs>
      </w:pPr>
      <w:r>
        <w:t xml:space="preserve"> Charge #1:</w:t>
      </w:r>
      <w:r w:rsidR="00047504">
        <w:tab/>
      </w:r>
      <w:r w:rsidR="00AD7BFA" w:rsidRPr="00AD7BFA">
        <w:t>Review and recommend teaching and advising award recipients.</w:t>
      </w:r>
    </w:p>
    <w:p w14:paraId="5C8AF011" w14:textId="77777777" w:rsidR="007841F0" w:rsidRDefault="007841F0" w:rsidP="007841F0">
      <w:pPr>
        <w:widowControl w:val="0"/>
      </w:pPr>
    </w:p>
    <w:p w14:paraId="59289E1B" w14:textId="13AD0909" w:rsidR="007841F0" w:rsidRPr="00A16321" w:rsidRDefault="007841F0" w:rsidP="00A16321">
      <w:pPr>
        <w:ind w:left="720"/>
        <w:rPr>
          <w:rFonts w:ascii="Calibri" w:hAnsi="Calibri" w:cs="Calibri"/>
          <w:color w:val="000000"/>
        </w:rPr>
      </w:pPr>
      <w:r>
        <w:t xml:space="preserve">The committee selected </w:t>
      </w:r>
      <w:r w:rsidR="00AA5B49" w:rsidRPr="00AA5B49">
        <w:rPr>
          <w:color w:val="000000"/>
        </w:rPr>
        <w:t>Shariffah Dawood</w:t>
      </w:r>
      <w:r w:rsidRPr="00AA5B49">
        <w:t xml:space="preserve"> (Teaching Award) and </w:t>
      </w:r>
      <w:r w:rsidR="00AA5B49" w:rsidRPr="00AA5B49">
        <w:rPr>
          <w:color w:val="000000"/>
        </w:rPr>
        <w:t>Olena Surzhko-Harned</w:t>
      </w:r>
      <w:r w:rsidR="00AD7BFA" w:rsidRPr="00AA5B49">
        <w:rPr>
          <w:b/>
          <w:bCs/>
        </w:rPr>
        <w:t xml:space="preserve"> </w:t>
      </w:r>
      <w:r>
        <w:t>(Advisi</w:t>
      </w:r>
      <w:r w:rsidR="00AD7BFA">
        <w:t>ng Award) in April 20</w:t>
      </w:r>
      <w:r w:rsidR="00A16321">
        <w:t>20</w:t>
      </w:r>
      <w:r>
        <w:t>.</w:t>
      </w:r>
    </w:p>
    <w:p w14:paraId="14FBFA73" w14:textId="77777777" w:rsidR="00A16321" w:rsidRDefault="00A16321" w:rsidP="00A16321">
      <w:pPr>
        <w:pStyle w:val="Level1"/>
      </w:pPr>
    </w:p>
    <w:p w14:paraId="06465B29" w14:textId="793C2FA0" w:rsidR="007841F0" w:rsidRDefault="007841F0" w:rsidP="00A16321">
      <w:pPr>
        <w:pStyle w:val="Level1"/>
        <w:ind w:left="720"/>
      </w:pPr>
      <w:r>
        <w:t xml:space="preserve">Nominations were accepted via the internet with help </w:t>
      </w:r>
      <w:r w:rsidR="00AD7BFA">
        <w:t xml:space="preserve">from </w:t>
      </w:r>
      <w:r w:rsidR="002B5268">
        <w:t>the Chancellor’s Office</w:t>
      </w:r>
      <w:r>
        <w:t xml:space="preserve">. </w:t>
      </w:r>
    </w:p>
    <w:p w14:paraId="6DF0AB3F" w14:textId="44E69509" w:rsidR="00A16321" w:rsidRDefault="00A16321" w:rsidP="00A16321">
      <w:pPr>
        <w:pStyle w:val="Level1"/>
      </w:pPr>
      <w:r>
        <w:tab/>
      </w:r>
    </w:p>
    <w:p w14:paraId="5423F635" w14:textId="21C3C1DB" w:rsidR="000E0270" w:rsidRPr="00AD7BFA" w:rsidRDefault="000E0270" w:rsidP="00A16321">
      <w:pPr>
        <w:pStyle w:val="Level1"/>
        <w:ind w:left="720"/>
        <w:rPr>
          <w:bCs/>
        </w:rPr>
      </w:pPr>
      <w:r>
        <w:t xml:space="preserve">Our committee distributed </w:t>
      </w:r>
      <w:r w:rsidR="00AD7BFA">
        <w:t xml:space="preserve">the announcements via email (through the Chancellor’s Office) and on public computer </w:t>
      </w:r>
      <w:r w:rsidR="00A17B26">
        <w:t>kiosks</w:t>
      </w:r>
      <w:r w:rsidR="00AD7BFA">
        <w:t>.</w:t>
      </w:r>
    </w:p>
    <w:p w14:paraId="2D2D3FD1" w14:textId="77777777" w:rsidR="00AD7BFA" w:rsidRDefault="00AD7BFA" w:rsidP="000E0270">
      <w:pPr>
        <w:pStyle w:val="Level9"/>
        <w:rPr>
          <w:bCs/>
        </w:rPr>
      </w:pPr>
    </w:p>
    <w:p w14:paraId="3BF6009B" w14:textId="77777777" w:rsidR="000E0270" w:rsidRPr="004945E5" w:rsidRDefault="000E0270" w:rsidP="004945E5">
      <w:pPr>
        <w:pStyle w:val="Heading2"/>
      </w:pPr>
      <w:r w:rsidRPr="004945E5">
        <w:t>Ad hoc charges:</w:t>
      </w:r>
    </w:p>
    <w:p w14:paraId="67821652" w14:textId="77777777" w:rsidR="007841F0" w:rsidRDefault="007841F0"/>
    <w:p w14:paraId="07675F4C" w14:textId="2A48F115" w:rsidR="00D53046" w:rsidRDefault="003C55BE" w:rsidP="00D53046">
      <w:r>
        <w:t>Charge #2</w:t>
      </w:r>
      <w:r w:rsidR="00D53046" w:rsidRPr="00D53046">
        <w:t xml:space="preserve"> Continue to advise faculty and staff on general education requirements in concert with the ACPC</w:t>
      </w:r>
      <w:r w:rsidR="00326F35">
        <w:t xml:space="preserve"> (</w:t>
      </w:r>
      <w:r w:rsidR="00326F35" w:rsidRPr="00326F35">
        <w:t>Academic and Career Planning Center</w:t>
      </w:r>
      <w:r w:rsidR="00326F35">
        <w:t>)</w:t>
      </w:r>
      <w:r w:rsidR="00D53046">
        <w:tab/>
      </w:r>
    </w:p>
    <w:p w14:paraId="75A31DA6" w14:textId="77777777" w:rsidR="00A16321" w:rsidRDefault="00A16321" w:rsidP="00A16321">
      <w:pPr>
        <w:ind w:left="720"/>
      </w:pPr>
    </w:p>
    <w:p w14:paraId="248461FB" w14:textId="4868C039" w:rsidR="00D53046" w:rsidRDefault="00D53046" w:rsidP="00A16321">
      <w:pPr>
        <w:ind w:left="720"/>
      </w:pPr>
      <w:r w:rsidRPr="00D53046">
        <w:t>Jeff</w:t>
      </w:r>
      <w:r>
        <w:t>rey Coy and Richard Zhao</w:t>
      </w:r>
      <w:r w:rsidRPr="00D53046">
        <w:t xml:space="preserve"> </w:t>
      </w:r>
      <w:proofErr w:type="gramStart"/>
      <w:r w:rsidRPr="00D53046">
        <w:t>looked into</w:t>
      </w:r>
      <w:proofErr w:type="gramEnd"/>
      <w:r w:rsidRPr="00D53046">
        <w:t xml:space="preserve"> advising faculty on the new Gen</w:t>
      </w:r>
      <w:r w:rsidR="003D3AEA">
        <w:t xml:space="preserve"> </w:t>
      </w:r>
      <w:r w:rsidRPr="00D53046">
        <w:t xml:space="preserve">Ed requirements. </w:t>
      </w:r>
      <w:r>
        <w:t>They</w:t>
      </w:r>
      <w:r w:rsidRPr="00D53046">
        <w:t xml:space="preserve"> met with ACPC </w:t>
      </w:r>
      <w:proofErr w:type="gramStart"/>
      <w:r w:rsidRPr="00D53046">
        <w:t>and also</w:t>
      </w:r>
      <w:proofErr w:type="gramEnd"/>
      <w:r w:rsidRPr="00D53046">
        <w:t xml:space="preserve"> the Behrend Academic Advising Committee</w:t>
      </w:r>
      <w:r>
        <w:t xml:space="preserve"> in October</w:t>
      </w:r>
      <w:r w:rsidRPr="00D53046">
        <w:t xml:space="preserve">.  </w:t>
      </w:r>
      <w:r>
        <w:t>They suggested ap</w:t>
      </w:r>
      <w:r w:rsidRPr="00D53046">
        <w:t>point</w:t>
      </w:r>
      <w:r>
        <w:t>ing a</w:t>
      </w:r>
      <w:r w:rsidRPr="00D53046">
        <w:t xml:space="preserve"> person in each school who is knowledgeable of Gen</w:t>
      </w:r>
      <w:r w:rsidR="003D3AEA">
        <w:t xml:space="preserve"> </w:t>
      </w:r>
      <w:r w:rsidRPr="00D53046">
        <w:t xml:space="preserve">Ed requirements.  </w:t>
      </w:r>
      <w:r>
        <w:t xml:space="preserve">Jeff Coy and Joe Previte also met with Terri Mando from ACPC in December. Several ideas discussed included </w:t>
      </w:r>
      <w:r w:rsidR="00A157D7">
        <w:t xml:space="preserve">automating the </w:t>
      </w:r>
      <w:r w:rsidR="003D3AEA">
        <w:t xml:space="preserve">advising </w:t>
      </w:r>
      <w:r w:rsidR="00A157D7">
        <w:t xml:space="preserve">form created by Glenn Kumhera and appointing a representative from this committee to </w:t>
      </w:r>
      <w:r w:rsidR="00A157D7" w:rsidRPr="00D53046">
        <w:t>the Behrend Academic Advising Committee</w:t>
      </w:r>
      <w:r w:rsidR="00A157D7">
        <w:t xml:space="preserve"> to improve communication between the two committees.</w:t>
      </w:r>
    </w:p>
    <w:p w14:paraId="25958876" w14:textId="77777777" w:rsidR="005831E9" w:rsidRDefault="005831E9" w:rsidP="003C55BE"/>
    <w:p w14:paraId="3813373F" w14:textId="76F8398B" w:rsidR="003C55BE" w:rsidRDefault="003C55BE" w:rsidP="00A157D7">
      <w:r>
        <w:t xml:space="preserve">Charge #3: </w:t>
      </w:r>
      <w:r w:rsidR="00A157D7" w:rsidRPr="00A157D7">
        <w:t>Work with SGA to advise students on how to handle grievances against faculty.</w:t>
      </w:r>
    </w:p>
    <w:p w14:paraId="5BDFADF6" w14:textId="6D01700A" w:rsidR="00A157D7" w:rsidRDefault="00A157D7" w:rsidP="005831E9">
      <w:pPr>
        <w:ind w:left="720"/>
      </w:pPr>
      <w:r w:rsidRPr="00A157D7">
        <w:lastRenderedPageBreak/>
        <w:t>Paul Lynch</w:t>
      </w:r>
      <w:r>
        <w:t>,</w:t>
      </w:r>
      <w:r w:rsidRPr="00A157D7">
        <w:t xml:space="preserve"> Sam </w:t>
      </w:r>
      <w:proofErr w:type="spellStart"/>
      <w:r w:rsidRPr="00A157D7">
        <w:t>Nutile</w:t>
      </w:r>
      <w:proofErr w:type="spellEnd"/>
      <w:r>
        <w:t>,</w:t>
      </w:r>
      <w:r w:rsidRPr="00A157D7">
        <w:t xml:space="preserve"> and</w:t>
      </w:r>
      <w:r>
        <w:t xml:space="preserve"> </w:t>
      </w:r>
      <w:r w:rsidRPr="00A157D7">
        <w:t xml:space="preserve">Bailey </w:t>
      </w:r>
      <w:proofErr w:type="spellStart"/>
      <w:r w:rsidRPr="00A157D7">
        <w:t>Rollage</w:t>
      </w:r>
      <w:proofErr w:type="spellEnd"/>
      <w:r w:rsidRPr="00A157D7">
        <w:t xml:space="preserve"> </w:t>
      </w:r>
      <w:r>
        <w:t>worked on this charge.</w:t>
      </w:r>
    </w:p>
    <w:p w14:paraId="47B1ED37" w14:textId="76F11984" w:rsidR="00A157D7" w:rsidRDefault="00A157D7" w:rsidP="00A157D7">
      <w:pPr>
        <w:ind w:left="720"/>
      </w:pPr>
      <w:r>
        <w:t>On Friday, October 4</w:t>
      </w:r>
      <w:r w:rsidRPr="00A157D7">
        <w:rPr>
          <w:vertAlign w:val="superscript"/>
        </w:rPr>
        <w:t>th</w:t>
      </w:r>
      <w:r>
        <w:t xml:space="preserve">, the subcommittee met with Safinaz Elhadary from SGA and got their feedback and input on exactly what SGA was looking for (as a resolution) for filing grievances against faculty. </w:t>
      </w:r>
    </w:p>
    <w:p w14:paraId="1A6CD00C" w14:textId="77777777" w:rsidR="00A157D7" w:rsidRDefault="00A157D7" w:rsidP="00A157D7">
      <w:pPr>
        <w:ind w:left="720"/>
      </w:pPr>
    </w:p>
    <w:p w14:paraId="690B83B2" w14:textId="77777777" w:rsidR="00A157D7" w:rsidRDefault="00A157D7" w:rsidP="00A157D7">
      <w:pPr>
        <w:ind w:left="720"/>
      </w:pPr>
      <w:r>
        <w:t>The notes from the meeting are as follows:</w:t>
      </w:r>
    </w:p>
    <w:p w14:paraId="79C8237F" w14:textId="77777777" w:rsidR="00A157D7" w:rsidRDefault="00A157D7" w:rsidP="00A157D7">
      <w:pPr>
        <w:ind w:left="720"/>
      </w:pPr>
    </w:p>
    <w:p w14:paraId="0E06A531" w14:textId="77777777" w:rsidR="00A157D7" w:rsidRDefault="00A157D7" w:rsidP="00A157D7">
      <w:pPr>
        <w:ind w:left="720"/>
      </w:pPr>
    </w:p>
    <w:p w14:paraId="2FFC0B90" w14:textId="77777777" w:rsidR="00A157D7" w:rsidRPr="00A157D7" w:rsidRDefault="00A157D7" w:rsidP="00A157D7">
      <w:pPr>
        <w:ind w:left="720"/>
        <w:rPr>
          <w:b/>
          <w:bCs/>
        </w:rPr>
      </w:pPr>
      <w:r w:rsidRPr="00A157D7">
        <w:rPr>
          <w:b/>
          <w:bCs/>
        </w:rPr>
        <w:t>What are the students asking from the Undergraduate Studies Committee?</w:t>
      </w:r>
    </w:p>
    <w:p w14:paraId="73546714" w14:textId="77777777" w:rsidR="00A157D7" w:rsidRDefault="00A157D7" w:rsidP="00A157D7">
      <w:pPr>
        <w:ind w:left="720"/>
      </w:pPr>
    </w:p>
    <w:p w14:paraId="08036D52" w14:textId="77777777" w:rsidR="00A157D7" w:rsidRDefault="00A157D7" w:rsidP="00A157D7">
      <w:pPr>
        <w:ind w:left="720"/>
      </w:pPr>
      <w:r>
        <w:t xml:space="preserve">The students want a standardized grievance process (for Behrend College- standard across all schools) to be able to report problems with faculty via an online (anonymous) form submission.  The form submission would either go to the respective Associate School Director or Department Chair or </w:t>
      </w:r>
      <w:proofErr w:type="gramStart"/>
      <w:r>
        <w:t>both of these</w:t>
      </w:r>
      <w:proofErr w:type="gramEnd"/>
      <w:r>
        <w:t xml:space="preserve"> parties.  </w:t>
      </w:r>
    </w:p>
    <w:p w14:paraId="06858A6E" w14:textId="77777777" w:rsidR="00A157D7" w:rsidRDefault="00A157D7" w:rsidP="00A157D7">
      <w:pPr>
        <w:ind w:left="720"/>
      </w:pPr>
    </w:p>
    <w:p w14:paraId="4C1C54CF" w14:textId="77777777" w:rsidR="00A157D7" w:rsidRDefault="00A157D7" w:rsidP="00A157D7">
      <w:pPr>
        <w:ind w:left="720"/>
      </w:pPr>
    </w:p>
    <w:p w14:paraId="75EE6189" w14:textId="77777777" w:rsidR="00A157D7" w:rsidRPr="00A157D7" w:rsidRDefault="00A157D7" w:rsidP="00A157D7">
      <w:pPr>
        <w:ind w:left="720"/>
        <w:rPr>
          <w:b/>
          <w:bCs/>
        </w:rPr>
      </w:pPr>
      <w:r w:rsidRPr="00A157D7">
        <w:rPr>
          <w:b/>
          <w:bCs/>
        </w:rPr>
        <w:t>Why an Online form Submission?</w:t>
      </w:r>
    </w:p>
    <w:p w14:paraId="5520CAE4" w14:textId="77777777" w:rsidR="00A157D7" w:rsidRDefault="00A157D7" w:rsidP="00A157D7">
      <w:pPr>
        <w:ind w:left="720"/>
      </w:pPr>
    </w:p>
    <w:p w14:paraId="66146C0F" w14:textId="77777777" w:rsidR="00A157D7" w:rsidRDefault="00A157D7" w:rsidP="00A157D7">
      <w:pPr>
        <w:ind w:left="720"/>
      </w:pPr>
      <w:r>
        <w:t xml:space="preserve">Bailey and Safinaz felt like students would feel less anxious about bringing up a concern regarding a faculty member if it was an online form.  Students may be deterred from reporting a significant problem if they </w:t>
      </w:r>
      <w:proofErr w:type="gramStart"/>
      <w:r>
        <w:t>have to</w:t>
      </w:r>
      <w:proofErr w:type="gramEnd"/>
      <w:r>
        <w:t xml:space="preserve"> first appear in person to the faculty, department chair, associate school director, or school director.</w:t>
      </w:r>
    </w:p>
    <w:p w14:paraId="3882767B" w14:textId="77777777" w:rsidR="00A157D7" w:rsidRDefault="00A157D7" w:rsidP="00A157D7">
      <w:pPr>
        <w:ind w:left="720"/>
      </w:pPr>
    </w:p>
    <w:p w14:paraId="00083044" w14:textId="77777777" w:rsidR="00A157D7" w:rsidRDefault="00A157D7" w:rsidP="00A157D7">
      <w:pPr>
        <w:ind w:left="720"/>
      </w:pPr>
    </w:p>
    <w:p w14:paraId="5530638A" w14:textId="77777777" w:rsidR="00A157D7" w:rsidRPr="00A157D7" w:rsidRDefault="00A157D7" w:rsidP="00A157D7">
      <w:pPr>
        <w:ind w:left="720"/>
        <w:rPr>
          <w:b/>
          <w:bCs/>
        </w:rPr>
      </w:pPr>
      <w:r w:rsidRPr="00A157D7">
        <w:rPr>
          <w:b/>
          <w:bCs/>
        </w:rPr>
        <w:t>Where should this form be made available to students?</w:t>
      </w:r>
    </w:p>
    <w:p w14:paraId="3C677FDF" w14:textId="77777777" w:rsidR="00A157D7" w:rsidRDefault="00A157D7" w:rsidP="00A157D7">
      <w:pPr>
        <w:ind w:left="720"/>
      </w:pPr>
    </w:p>
    <w:p w14:paraId="69A17436" w14:textId="77777777" w:rsidR="00A157D7" w:rsidRDefault="00A157D7" w:rsidP="00A157D7">
      <w:pPr>
        <w:ind w:left="720"/>
      </w:pPr>
      <w:r>
        <w:t xml:space="preserve">There was some discussion by Bailey and Safinaz of where a link to such form should be posted (in CANVAS or as a link from the main Behrend webpage (a standard form for </w:t>
      </w:r>
      <w:proofErr w:type="gramStart"/>
      <w:r>
        <w:t>all of</w:t>
      </w:r>
      <w:proofErr w:type="gramEnd"/>
      <w:r>
        <w:t xml:space="preserve"> Behrend College)).</w:t>
      </w:r>
    </w:p>
    <w:p w14:paraId="71F43287" w14:textId="77777777" w:rsidR="00A157D7" w:rsidRDefault="00A157D7" w:rsidP="00A157D7">
      <w:pPr>
        <w:ind w:left="720"/>
      </w:pPr>
    </w:p>
    <w:p w14:paraId="404348FF" w14:textId="77777777" w:rsidR="00A157D7" w:rsidRPr="00A157D7" w:rsidRDefault="00A157D7" w:rsidP="00A157D7">
      <w:pPr>
        <w:ind w:left="720"/>
        <w:rPr>
          <w:b/>
          <w:bCs/>
        </w:rPr>
      </w:pPr>
      <w:r w:rsidRPr="00A157D7">
        <w:rPr>
          <w:b/>
          <w:bCs/>
        </w:rPr>
        <w:t xml:space="preserve">What are some of the </w:t>
      </w:r>
      <w:proofErr w:type="gramStart"/>
      <w:r w:rsidRPr="00A157D7">
        <w:rPr>
          <w:b/>
          <w:bCs/>
        </w:rPr>
        <w:t>issues</w:t>
      </w:r>
      <w:proofErr w:type="gramEnd"/>
      <w:r w:rsidRPr="00A157D7">
        <w:rPr>
          <w:b/>
          <w:bCs/>
        </w:rPr>
        <w:t xml:space="preserve"> students have raised to SGA that they feel they would utilize this online form for?</w:t>
      </w:r>
    </w:p>
    <w:p w14:paraId="70544476" w14:textId="77777777" w:rsidR="00A157D7" w:rsidRDefault="00A157D7" w:rsidP="00A157D7">
      <w:pPr>
        <w:ind w:left="720"/>
      </w:pPr>
    </w:p>
    <w:p w14:paraId="0E9806B2" w14:textId="6BD35D4C" w:rsidR="00A157D7" w:rsidRDefault="00A157D7" w:rsidP="00A157D7">
      <w:pPr>
        <w:ind w:left="720"/>
      </w:pPr>
      <w:r>
        <w:t xml:space="preserve">This all stems from the issue of not getting grades back in time </w:t>
      </w:r>
      <w:proofErr w:type="gramStart"/>
      <w:r>
        <w:t>and also</w:t>
      </w:r>
      <w:proofErr w:type="gramEnd"/>
      <w:r>
        <w:t xml:space="preserve"> for grades not being displayed in CANVAS.  An example was given by Bailey of a student going an entire semester thinking he/she was doing well in a course (not getting grades/ feedback from the instructor) only to find out they would fail the course in the end.  A second example was given by Bailey of assignments being given back paper copy with a grade but there are no grade entries in CANVAS for the students to see and track their progress.  The students are accustomed to seeing their grades in CANVAS - Bailey and Safinaz (speaking on behalf of the students) feel all faculty should be putting their grades in CANVAS for students to see their up to date progress.</w:t>
      </w:r>
    </w:p>
    <w:p w14:paraId="7C50EDE9" w14:textId="77777777" w:rsidR="00A157D7" w:rsidRDefault="00A157D7" w:rsidP="00A157D7">
      <w:pPr>
        <w:ind w:left="720"/>
      </w:pPr>
    </w:p>
    <w:p w14:paraId="276BC608" w14:textId="77777777" w:rsidR="00A157D7" w:rsidRDefault="00A157D7" w:rsidP="00A157D7">
      <w:pPr>
        <w:ind w:left="720"/>
      </w:pPr>
    </w:p>
    <w:p w14:paraId="6C98E9CF" w14:textId="42A5B1B6" w:rsidR="00A157D7" w:rsidRDefault="00A157D7" w:rsidP="00A157D7">
      <w:pPr>
        <w:ind w:left="720"/>
      </w:pPr>
      <w:r>
        <w:lastRenderedPageBreak/>
        <w:t xml:space="preserve">On Tuesday, October 22nd: The subcommittee went over the summary report (from the meeting with the SGA representatives) at the Undergraduate Studies Committee meeting with all the Committee members that were present at the meeting.  Some discussion was had about possible resolutions and potential issues with </w:t>
      </w:r>
      <w:r w:rsidR="00326F35">
        <w:t xml:space="preserve">students </w:t>
      </w:r>
      <w:r>
        <w:t xml:space="preserve">not giving enough information </w:t>
      </w:r>
      <w:r w:rsidR="00326F35">
        <w:t>when</w:t>
      </w:r>
      <w:r>
        <w:t xml:space="preserve"> filing a grievance.</w:t>
      </w:r>
    </w:p>
    <w:p w14:paraId="414EA049" w14:textId="77777777" w:rsidR="00A157D7" w:rsidRDefault="00A157D7" w:rsidP="00A157D7">
      <w:pPr>
        <w:ind w:left="720"/>
      </w:pPr>
    </w:p>
    <w:p w14:paraId="36442BD0" w14:textId="39519584" w:rsidR="00A157D7" w:rsidRDefault="00326F35" w:rsidP="005831E9">
      <w:pPr>
        <w:ind w:left="720"/>
      </w:pPr>
      <w:r>
        <w:t xml:space="preserve">Overall, the committee made a good faith effort to </w:t>
      </w:r>
      <w:r w:rsidR="00A16321">
        <w:t>understand SGA’s concerns, but feel that a new grievance policy would be problematic.</w:t>
      </w:r>
    </w:p>
    <w:p w14:paraId="7F6D9391" w14:textId="77777777" w:rsidR="005831E9" w:rsidRDefault="005831E9" w:rsidP="005831E9">
      <w:pPr>
        <w:ind w:left="720"/>
      </w:pPr>
    </w:p>
    <w:p w14:paraId="069B7EA2" w14:textId="1E76DC44" w:rsidR="005831E9" w:rsidRDefault="005831E9" w:rsidP="00A157D7">
      <w:r>
        <w:t xml:space="preserve">Charge #4: </w:t>
      </w:r>
      <w:r w:rsidR="00A157D7" w:rsidRPr="00A157D7">
        <w:t>Develop a statement of good writing (ad-hoc with English faculty).</w:t>
      </w:r>
    </w:p>
    <w:p w14:paraId="09B5CE43" w14:textId="77777777" w:rsidR="00A157D7" w:rsidRDefault="00A157D7" w:rsidP="004E7C0B"/>
    <w:p w14:paraId="36340452" w14:textId="71BB7757" w:rsidR="009118ED" w:rsidRDefault="009118ED" w:rsidP="00A16321">
      <w:pPr>
        <w:ind w:left="720"/>
      </w:pPr>
      <w:r>
        <w:t xml:space="preserve">Dan Schank and Erin Dick had correspondence with Massimo Verzella in the English program about this charge. Massimo drafted a short text and reached out to our English faculty accordingly. Dan responded with some suggestions, as did Dr. Champagne. It's likely </w:t>
      </w:r>
      <w:r w:rsidR="00A16321">
        <w:t xml:space="preserve">that </w:t>
      </w:r>
      <w:r>
        <w:t>other faculty members weighed in as well (and didn't hit "reply all"). Being that this task is part of some larger questions being addressed by the English program</w:t>
      </w:r>
      <w:r w:rsidR="00A16321">
        <w:t>,</w:t>
      </w:r>
      <w:r>
        <w:t xml:space="preserve"> the final version has yet to be determined. Dan and Erin were also are awaiting feedback from other departments with discipline-specific suggestions as well. </w:t>
      </w:r>
    </w:p>
    <w:p w14:paraId="4AB26596" w14:textId="77777777" w:rsidR="00A16321" w:rsidRDefault="00A16321" w:rsidP="009118ED"/>
    <w:p w14:paraId="2CE5C239" w14:textId="6CC12BC3" w:rsidR="009118ED" w:rsidRDefault="009118ED" w:rsidP="00A16321">
      <w:pPr>
        <w:ind w:left="720"/>
      </w:pPr>
      <w:r>
        <w:t>Lastly, the full committee had a hard time grappling with an overarching statement dictating ‘good-writing’ college wide. We suggest an advisory document that comes from the English program and is adopted by that program.</w:t>
      </w:r>
    </w:p>
    <w:p w14:paraId="20874CCE" w14:textId="77777777" w:rsidR="00A157D7" w:rsidRDefault="00A157D7" w:rsidP="004E7C0B"/>
    <w:p w14:paraId="593714F2" w14:textId="2946B8CF" w:rsidR="004E7C0B" w:rsidRDefault="004E7C0B" w:rsidP="009118ED">
      <w:r>
        <w:t xml:space="preserve">Charge #5: </w:t>
      </w:r>
      <w:r w:rsidR="009118ED" w:rsidRPr="009118ED">
        <w:t>(Ad-hoc with ACPC Director). Develop guidelines for quality advising. Develop and/or streamline faculty involvement in advising training. Investigate alternative models of advising and make recommendations to the Associate Dean of Academic Affairs.</w:t>
      </w:r>
      <w:r>
        <w:tab/>
      </w:r>
    </w:p>
    <w:p w14:paraId="2AC84F38" w14:textId="77777777" w:rsidR="009118ED" w:rsidRDefault="009118ED" w:rsidP="00603B63">
      <w:pPr>
        <w:ind w:left="720"/>
      </w:pPr>
    </w:p>
    <w:p w14:paraId="312B7995" w14:textId="37608DE0" w:rsidR="004E7C0B" w:rsidRDefault="009118ED" w:rsidP="00603B63">
      <w:pPr>
        <w:ind w:left="720"/>
      </w:pPr>
      <w:r>
        <w:t>This charge overlapped with the second charge. Joe Previte and Jeffrey Coy met with the ACPC Director in December and suggestions we made (see Charge #2).</w:t>
      </w:r>
    </w:p>
    <w:p w14:paraId="6BE411A8" w14:textId="77777777" w:rsidR="00603B63" w:rsidRDefault="00603B63" w:rsidP="00603B63">
      <w:pPr>
        <w:ind w:left="720"/>
      </w:pPr>
    </w:p>
    <w:p w14:paraId="67438CEC" w14:textId="5724297E" w:rsidR="00603B63" w:rsidRDefault="00603B63" w:rsidP="009118ED">
      <w:r>
        <w:t xml:space="preserve">Charge #6 </w:t>
      </w:r>
      <w:r w:rsidR="005A679C" w:rsidRPr="005A679C">
        <w:t>(Ad-hoc with Student Life Committee, Office of Student Affairs, and ACPC). Evaluate first year seminar across campus. Develop model syllabus.</w:t>
      </w:r>
    </w:p>
    <w:p w14:paraId="244C0DCD" w14:textId="77777777" w:rsidR="009118ED" w:rsidRDefault="009118ED" w:rsidP="009118ED"/>
    <w:p w14:paraId="3F825D20" w14:textId="68240A93" w:rsidR="002F60C5" w:rsidRDefault="005A679C" w:rsidP="00603B63">
      <w:pPr>
        <w:ind w:left="720"/>
        <w:rPr>
          <w:rFonts w:ascii="Verdana" w:hAnsi="Verdana"/>
          <w:b/>
          <w:bCs/>
          <w:color w:val="000000"/>
          <w:sz w:val="19"/>
          <w:szCs w:val="19"/>
          <w:shd w:val="clear" w:color="auto" w:fill="FFFFFF"/>
        </w:rPr>
      </w:pPr>
      <w:r>
        <w:t xml:space="preserve">Ruth </w:t>
      </w:r>
      <w:r w:rsidR="00B06FA4">
        <w:t>Pflueger</w:t>
      </w:r>
      <w:r>
        <w:t xml:space="preserve"> and BC Kim worked on this charge. They generated a report that details their actions and findings</w:t>
      </w:r>
      <w:r w:rsidR="00A45CB4">
        <w:t>, linked here:</w:t>
      </w:r>
      <w:r w:rsidR="00A45CB4">
        <w:br/>
      </w:r>
      <w:hyperlink r:id="rId7" w:history="1">
        <w:r w:rsidR="002F60C5" w:rsidRPr="003B23F5">
          <w:rPr>
            <w:rStyle w:val="Hyperlink"/>
            <w:rFonts w:ascii="Verdana" w:hAnsi="Verdana"/>
            <w:b/>
            <w:bCs/>
            <w:sz w:val="19"/>
            <w:szCs w:val="19"/>
            <w:shd w:val="clear" w:color="auto" w:fill="FFFFFF"/>
          </w:rPr>
          <w:t>https://tinyurl.com/yaksmvgy</w:t>
        </w:r>
      </w:hyperlink>
    </w:p>
    <w:p w14:paraId="4530C7DB" w14:textId="77777777" w:rsidR="002F60C5" w:rsidRDefault="002F60C5" w:rsidP="00603B63">
      <w:pPr>
        <w:ind w:left="720"/>
        <w:rPr>
          <w:rFonts w:ascii="Verdana" w:hAnsi="Verdana"/>
          <w:b/>
          <w:bCs/>
          <w:color w:val="000000"/>
          <w:sz w:val="19"/>
          <w:szCs w:val="19"/>
          <w:shd w:val="clear" w:color="auto" w:fill="FFFFFF"/>
        </w:rPr>
      </w:pPr>
    </w:p>
    <w:p w14:paraId="0D339C8B" w14:textId="15A71080" w:rsidR="005A679C" w:rsidRDefault="005A679C" w:rsidP="00603B63">
      <w:pPr>
        <w:ind w:left="720"/>
      </w:pPr>
      <w:r>
        <w:t xml:space="preserve">They also attempted to coordinate with members from the Student Life committee on this </w:t>
      </w:r>
      <w:proofErr w:type="gramStart"/>
      <w:r>
        <w:t>charge, but</w:t>
      </w:r>
      <w:proofErr w:type="gramEnd"/>
      <w:r>
        <w:t xml:space="preserve"> were not able to meet due to COVID-19. </w:t>
      </w:r>
    </w:p>
    <w:p w14:paraId="162DBB35" w14:textId="73738EC8" w:rsidR="005A679C" w:rsidRDefault="005A679C" w:rsidP="00603B63">
      <w:pPr>
        <w:ind w:left="720"/>
      </w:pPr>
    </w:p>
    <w:p w14:paraId="33398724" w14:textId="6D45964C" w:rsidR="005A679C" w:rsidRDefault="005A679C" w:rsidP="00603B63">
      <w:pPr>
        <w:ind w:left="720"/>
      </w:pPr>
      <w:r>
        <w:t xml:space="preserve">Lastly, the full committee again had issues with developing a ‘one size fits all’ model syllabus, as many Behrend FYS are very different and distinct in nature from program to program.  </w:t>
      </w:r>
    </w:p>
    <w:p w14:paraId="4A49FE14" w14:textId="77777777" w:rsidR="005A679C" w:rsidRDefault="005A679C" w:rsidP="00603B63">
      <w:pPr>
        <w:ind w:left="720"/>
      </w:pPr>
    </w:p>
    <w:p w14:paraId="5BB2CD6B" w14:textId="77777777" w:rsidR="00B14EA4" w:rsidRDefault="00B14EA4" w:rsidP="00603B63">
      <w:pPr>
        <w:ind w:left="720"/>
      </w:pPr>
    </w:p>
    <w:p w14:paraId="757F673F" w14:textId="7F3D2A6A" w:rsidR="00B14EA4" w:rsidRPr="00C5386C" w:rsidRDefault="00B14EA4" w:rsidP="00C5386C">
      <w:pPr>
        <w:pStyle w:val="Heading2"/>
      </w:pPr>
      <w:r w:rsidRPr="00C5386C">
        <w:lastRenderedPageBreak/>
        <w:t>Suggested 20</w:t>
      </w:r>
      <w:r w:rsidR="005A679C" w:rsidRPr="00C5386C">
        <w:t>20</w:t>
      </w:r>
      <w:r w:rsidRPr="00C5386C">
        <w:t>-</w:t>
      </w:r>
      <w:r w:rsidR="005A679C" w:rsidRPr="00C5386C">
        <w:t>21</w:t>
      </w:r>
      <w:r w:rsidRPr="00C5386C">
        <w:t xml:space="preserve"> Charges:</w:t>
      </w:r>
    </w:p>
    <w:p w14:paraId="33A8D2E0" w14:textId="77777777" w:rsidR="00B14EA4" w:rsidRPr="00B14EA4" w:rsidRDefault="00B14EA4" w:rsidP="00B14EA4">
      <w:pPr>
        <w:rPr>
          <w:b/>
        </w:rPr>
      </w:pPr>
      <w:r>
        <w:rPr>
          <w:b/>
        </w:rPr>
        <w:tab/>
      </w:r>
    </w:p>
    <w:p w14:paraId="6EAE9FEF" w14:textId="77777777" w:rsidR="00B14EA4" w:rsidRDefault="00B14EA4" w:rsidP="00B14EA4">
      <w:pPr>
        <w:widowControl w:val="0"/>
        <w:tabs>
          <w:tab w:val="left" w:pos="720"/>
          <w:tab w:val="left" w:pos="1260"/>
        </w:tabs>
      </w:pPr>
      <w:r>
        <w:t xml:space="preserve">Charge #1: </w:t>
      </w:r>
      <w:r w:rsidRPr="00AD7BFA">
        <w:t>Review and recommend teaching and advising award recipients.</w:t>
      </w:r>
    </w:p>
    <w:p w14:paraId="3C3A7562" w14:textId="77777777" w:rsidR="00B14EA4" w:rsidRDefault="00B14EA4" w:rsidP="00B14EA4"/>
    <w:p w14:paraId="29B5F743" w14:textId="4BC08C03" w:rsidR="00603B63" w:rsidRDefault="00B14EA4" w:rsidP="00B14EA4">
      <w:r>
        <w:t>Charge #2: Continue to advise faculty and staff on the implementation of the new general education curriculum.</w:t>
      </w:r>
      <w:r w:rsidR="003A6919">
        <w:t xml:space="preserve"> </w:t>
      </w:r>
    </w:p>
    <w:p w14:paraId="44DB83D4" w14:textId="77777777" w:rsidR="00B14EA4" w:rsidRDefault="00B14EA4" w:rsidP="00B14EA4"/>
    <w:p w14:paraId="69EEED7D" w14:textId="35F36A19" w:rsidR="00B14EA4" w:rsidRDefault="00B14EA4" w:rsidP="003A6919">
      <w:r>
        <w:t>Charge #3:</w:t>
      </w:r>
      <w:r w:rsidR="003A6919">
        <w:t xml:space="preserve"> Continue coordinating with ACPC regarding issues of advising. Possibly appoint a representative from Undergraduate Studies to </w:t>
      </w:r>
      <w:r w:rsidR="003A6919" w:rsidRPr="00D53046">
        <w:t>the Behrend Academic Advising Committee</w:t>
      </w:r>
      <w:r w:rsidR="003A6919">
        <w:t>.</w:t>
      </w:r>
    </w:p>
    <w:p w14:paraId="0C2238B0" w14:textId="17E577DB" w:rsidR="003A6919" w:rsidRDefault="003A6919" w:rsidP="00B14EA4"/>
    <w:p w14:paraId="5933BDB6" w14:textId="6E1A0BBE" w:rsidR="003A6919" w:rsidRDefault="003A6919" w:rsidP="00B14EA4">
      <w:r>
        <w:t>Charge #4: Continue work on evaluating Behrend’s First Year Seminars and make recommendations as needed.</w:t>
      </w:r>
    </w:p>
    <w:p w14:paraId="2F9E6EE2" w14:textId="004627FC" w:rsidR="00326F35" w:rsidRDefault="00326F35" w:rsidP="00B14EA4"/>
    <w:p w14:paraId="3DA3E384" w14:textId="77777777" w:rsidR="00603B63" w:rsidRDefault="00603B63" w:rsidP="00200083">
      <w:pPr>
        <w:ind w:left="720"/>
      </w:pPr>
    </w:p>
    <w:p w14:paraId="535C1784" w14:textId="77777777" w:rsidR="00930EC4" w:rsidRDefault="008222D0" w:rsidP="00930EC4">
      <w:r>
        <w:t>Respectfully submitted for the Committee,</w:t>
      </w:r>
    </w:p>
    <w:p w14:paraId="0EFF179F" w14:textId="77777777" w:rsidR="00930EC4" w:rsidRDefault="00930EC4" w:rsidP="00930EC4">
      <w:r>
        <w:t>Joseph P. Previte</w:t>
      </w:r>
    </w:p>
    <w:p w14:paraId="6B39DB1E" w14:textId="77777777" w:rsidR="00930EC4" w:rsidRDefault="00930EC4" w:rsidP="00930EC4">
      <w:r>
        <w:t>Chair of Undergraduate Studies</w:t>
      </w:r>
    </w:p>
    <w:p w14:paraId="2597FC1F" w14:textId="77777777" w:rsidR="00930EC4" w:rsidRDefault="00930EC4" w:rsidP="00200083">
      <w:pPr>
        <w:ind w:left="720"/>
      </w:pPr>
    </w:p>
    <w:p w14:paraId="52AFEC3B" w14:textId="77777777" w:rsidR="00200083" w:rsidRDefault="00200083"/>
    <w:p w14:paraId="42066B66" w14:textId="2090D3BF" w:rsidR="007A76C3" w:rsidRPr="008D524C" w:rsidRDefault="007A76C3"/>
    <w:sectPr w:rsidR="007A76C3" w:rsidRPr="008D524C" w:rsidSect="00191F0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EB7FA2" w14:textId="77777777" w:rsidR="004F118F" w:rsidRDefault="004F118F" w:rsidP="00E8456C">
      <w:r>
        <w:separator/>
      </w:r>
    </w:p>
  </w:endnote>
  <w:endnote w:type="continuationSeparator" w:id="0">
    <w:p w14:paraId="7C5BF984" w14:textId="77777777" w:rsidR="004F118F" w:rsidRDefault="004F118F" w:rsidP="00E84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F00DE9" w14:textId="77777777" w:rsidR="004F118F" w:rsidRDefault="004F118F" w:rsidP="00E8456C">
      <w:r>
        <w:separator/>
      </w:r>
    </w:p>
  </w:footnote>
  <w:footnote w:type="continuationSeparator" w:id="0">
    <w:p w14:paraId="66AD6F54" w14:textId="77777777" w:rsidR="004F118F" w:rsidRDefault="004F118F" w:rsidP="00E84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D3835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9BACA0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F7877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2E4CA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9440CD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6AC828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B520B0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780E1C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08A62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E61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425FF9"/>
    <w:multiLevelType w:val="hybridMultilevel"/>
    <w:tmpl w:val="5CCEB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3917CD"/>
    <w:multiLevelType w:val="hybridMultilevel"/>
    <w:tmpl w:val="BB4E24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B73AF"/>
    <w:multiLevelType w:val="multilevel"/>
    <w:tmpl w:val="8EC8F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8F6AF5"/>
    <w:multiLevelType w:val="multilevel"/>
    <w:tmpl w:val="1744E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CC6E1C"/>
    <w:multiLevelType w:val="hybridMultilevel"/>
    <w:tmpl w:val="F2B6CDBE"/>
    <w:lvl w:ilvl="0" w:tplc="D51E5F72">
      <w:start w:val="1"/>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530F258D"/>
    <w:multiLevelType w:val="hybridMultilevel"/>
    <w:tmpl w:val="9912EEF2"/>
    <w:lvl w:ilvl="0" w:tplc="B5DC49B2">
      <w:start w:val="1"/>
      <w:numFmt w:val="bullet"/>
      <w:lvlText w:val="-"/>
      <w:lvlJc w:val="left"/>
      <w:pPr>
        <w:tabs>
          <w:tab w:val="num" w:pos="1620"/>
        </w:tabs>
        <w:ind w:left="1620" w:hanging="360"/>
      </w:pPr>
      <w:rPr>
        <w:rFonts w:ascii="Times New Roman" w:eastAsia="Times New Roman" w:hAnsi="Times New Roman" w:cs="Times New Roman"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6" w15:restartNumberingAfterBreak="0">
    <w:nsid w:val="71412BE1"/>
    <w:multiLevelType w:val="multilevel"/>
    <w:tmpl w:val="0EF2D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5"/>
  </w:num>
  <w:num w:numId="3">
    <w:abstractNumId w:val="12"/>
  </w:num>
  <w:num w:numId="4">
    <w:abstractNumId w:val="10"/>
  </w:num>
  <w:num w:numId="5">
    <w:abstractNumId w:val="11"/>
  </w:num>
  <w:num w:numId="6">
    <w:abstractNumId w:val="16"/>
  </w:num>
  <w:num w:numId="7">
    <w:abstractNumId w:val="1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removePersonalInformation/>
  <w:removeDateAndTime/>
  <w:proofState w:spelling="clean" w:grammar="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1F0"/>
    <w:rsid w:val="000221C4"/>
    <w:rsid w:val="00047504"/>
    <w:rsid w:val="0008395F"/>
    <w:rsid w:val="000E0270"/>
    <w:rsid w:val="00107401"/>
    <w:rsid w:val="00150D47"/>
    <w:rsid w:val="0016303E"/>
    <w:rsid w:val="00191F00"/>
    <w:rsid w:val="00200083"/>
    <w:rsid w:val="00211631"/>
    <w:rsid w:val="002B5268"/>
    <w:rsid w:val="002F60C5"/>
    <w:rsid w:val="00326F35"/>
    <w:rsid w:val="00337CEA"/>
    <w:rsid w:val="003846D6"/>
    <w:rsid w:val="003A6919"/>
    <w:rsid w:val="003C55BE"/>
    <w:rsid w:val="003C56D4"/>
    <w:rsid w:val="003D3AEA"/>
    <w:rsid w:val="004331E5"/>
    <w:rsid w:val="004945E5"/>
    <w:rsid w:val="004D68CE"/>
    <w:rsid w:val="004E7C0B"/>
    <w:rsid w:val="004F118F"/>
    <w:rsid w:val="004F4D70"/>
    <w:rsid w:val="004F6EDF"/>
    <w:rsid w:val="005831E9"/>
    <w:rsid w:val="005A679C"/>
    <w:rsid w:val="00603B63"/>
    <w:rsid w:val="00607F88"/>
    <w:rsid w:val="00762B28"/>
    <w:rsid w:val="007841F0"/>
    <w:rsid w:val="007A76C3"/>
    <w:rsid w:val="007C690F"/>
    <w:rsid w:val="008222D0"/>
    <w:rsid w:val="008D524C"/>
    <w:rsid w:val="009118ED"/>
    <w:rsid w:val="00930EC4"/>
    <w:rsid w:val="00956044"/>
    <w:rsid w:val="00977044"/>
    <w:rsid w:val="009F01D6"/>
    <w:rsid w:val="00A157D7"/>
    <w:rsid w:val="00A16321"/>
    <w:rsid w:val="00A17B26"/>
    <w:rsid w:val="00A25563"/>
    <w:rsid w:val="00A45CB4"/>
    <w:rsid w:val="00A824BC"/>
    <w:rsid w:val="00A92806"/>
    <w:rsid w:val="00AA5B49"/>
    <w:rsid w:val="00AD7BFA"/>
    <w:rsid w:val="00B06FA4"/>
    <w:rsid w:val="00B14EA4"/>
    <w:rsid w:val="00B22061"/>
    <w:rsid w:val="00B76CDF"/>
    <w:rsid w:val="00BE6064"/>
    <w:rsid w:val="00C20768"/>
    <w:rsid w:val="00C5386C"/>
    <w:rsid w:val="00CA3682"/>
    <w:rsid w:val="00CA5195"/>
    <w:rsid w:val="00CD3C6F"/>
    <w:rsid w:val="00D53046"/>
    <w:rsid w:val="00D63EC8"/>
    <w:rsid w:val="00E34C77"/>
    <w:rsid w:val="00E747B4"/>
    <w:rsid w:val="00E8456C"/>
    <w:rsid w:val="00EB5992"/>
    <w:rsid w:val="00EE19C2"/>
    <w:rsid w:val="00F26370"/>
    <w:rsid w:val="00F62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6A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386C"/>
    <w:rPr>
      <w:sz w:val="24"/>
      <w:szCs w:val="24"/>
    </w:rPr>
  </w:style>
  <w:style w:type="paragraph" w:styleId="Heading1">
    <w:name w:val="heading 1"/>
    <w:basedOn w:val="Normal"/>
    <w:next w:val="Normal"/>
    <w:link w:val="Heading1Char"/>
    <w:qFormat/>
    <w:rsid w:val="004F6ED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4945E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7841F0"/>
    <w:pPr>
      <w:widowControl w:val="0"/>
    </w:pPr>
    <w:rPr>
      <w:szCs w:val="20"/>
    </w:rPr>
  </w:style>
  <w:style w:type="paragraph" w:customStyle="1" w:styleId="Level9">
    <w:name w:val="Level 9"/>
    <w:basedOn w:val="Normal"/>
    <w:rsid w:val="007841F0"/>
    <w:pPr>
      <w:widowControl w:val="0"/>
    </w:pPr>
    <w:rPr>
      <w:b/>
      <w:szCs w:val="20"/>
    </w:rPr>
  </w:style>
  <w:style w:type="character" w:styleId="Hyperlink">
    <w:name w:val="Hyperlink"/>
    <w:basedOn w:val="DefaultParagraphFont"/>
    <w:rsid w:val="00CA3682"/>
    <w:rPr>
      <w:color w:val="0000FF"/>
      <w:u w:val="single"/>
    </w:rPr>
  </w:style>
  <w:style w:type="character" w:customStyle="1" w:styleId="il">
    <w:name w:val="il"/>
    <w:basedOn w:val="DefaultParagraphFont"/>
    <w:rsid w:val="00AA5B49"/>
  </w:style>
  <w:style w:type="character" w:styleId="UnresolvedMention">
    <w:name w:val="Unresolved Mention"/>
    <w:basedOn w:val="DefaultParagraphFont"/>
    <w:uiPriority w:val="99"/>
    <w:semiHidden/>
    <w:unhideWhenUsed/>
    <w:rsid w:val="002F60C5"/>
    <w:rPr>
      <w:color w:val="605E5C"/>
      <w:shd w:val="clear" w:color="auto" w:fill="E1DFDD"/>
    </w:rPr>
  </w:style>
  <w:style w:type="character" w:customStyle="1" w:styleId="Heading1Char">
    <w:name w:val="Heading 1 Char"/>
    <w:basedOn w:val="DefaultParagraphFont"/>
    <w:link w:val="Heading1"/>
    <w:rsid w:val="004F6EDF"/>
    <w:rPr>
      <w:rFonts w:asciiTheme="majorHAnsi" w:eastAsiaTheme="majorEastAsia" w:hAnsiTheme="majorHAnsi" w:cstheme="majorBidi"/>
      <w:color w:val="365F91" w:themeColor="accent1" w:themeShade="BF"/>
      <w:sz w:val="32"/>
      <w:szCs w:val="32"/>
    </w:rPr>
  </w:style>
  <w:style w:type="paragraph" w:styleId="Quote">
    <w:name w:val="Quote"/>
    <w:basedOn w:val="Normal"/>
    <w:next w:val="Normal"/>
    <w:link w:val="QuoteChar"/>
    <w:uiPriority w:val="29"/>
    <w:qFormat/>
    <w:rsid w:val="000221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221C4"/>
    <w:rPr>
      <w:i/>
      <w:iCs/>
      <w:color w:val="404040" w:themeColor="text1" w:themeTint="BF"/>
      <w:sz w:val="24"/>
      <w:szCs w:val="24"/>
    </w:rPr>
  </w:style>
  <w:style w:type="paragraph" w:styleId="Subtitle">
    <w:name w:val="Subtitle"/>
    <w:basedOn w:val="Normal"/>
    <w:next w:val="Normal"/>
    <w:link w:val="SubtitleChar"/>
    <w:qFormat/>
    <w:rsid w:val="000221C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221C4"/>
    <w:rPr>
      <w:rFonts w:asciiTheme="minorHAnsi" w:eastAsiaTheme="minorEastAsia" w:hAnsiTheme="minorHAnsi" w:cstheme="minorBidi"/>
      <w:color w:val="5A5A5A" w:themeColor="text1" w:themeTint="A5"/>
      <w:spacing w:val="15"/>
      <w:sz w:val="22"/>
      <w:szCs w:val="22"/>
    </w:rPr>
  </w:style>
  <w:style w:type="character" w:customStyle="1" w:styleId="Heading2Char">
    <w:name w:val="Heading 2 Char"/>
    <w:basedOn w:val="DefaultParagraphFont"/>
    <w:link w:val="Heading2"/>
    <w:rsid w:val="004945E5"/>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nhideWhenUsed/>
    <w:rsid w:val="00E8456C"/>
    <w:pPr>
      <w:tabs>
        <w:tab w:val="center" w:pos="4680"/>
        <w:tab w:val="right" w:pos="9360"/>
      </w:tabs>
    </w:pPr>
  </w:style>
  <w:style w:type="character" w:customStyle="1" w:styleId="HeaderChar">
    <w:name w:val="Header Char"/>
    <w:basedOn w:val="DefaultParagraphFont"/>
    <w:link w:val="Header"/>
    <w:rsid w:val="00E8456C"/>
    <w:rPr>
      <w:sz w:val="24"/>
      <w:szCs w:val="24"/>
    </w:rPr>
  </w:style>
  <w:style w:type="paragraph" w:styleId="Footer">
    <w:name w:val="footer"/>
    <w:basedOn w:val="Normal"/>
    <w:link w:val="FooterChar"/>
    <w:unhideWhenUsed/>
    <w:rsid w:val="00E8456C"/>
    <w:pPr>
      <w:tabs>
        <w:tab w:val="center" w:pos="4680"/>
        <w:tab w:val="right" w:pos="9360"/>
      </w:tabs>
    </w:pPr>
  </w:style>
  <w:style w:type="character" w:customStyle="1" w:styleId="FooterChar">
    <w:name w:val="Footer Char"/>
    <w:basedOn w:val="DefaultParagraphFont"/>
    <w:link w:val="Footer"/>
    <w:rsid w:val="00E845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842013">
      <w:bodyDiv w:val="1"/>
      <w:marLeft w:val="0"/>
      <w:marRight w:val="0"/>
      <w:marTop w:val="0"/>
      <w:marBottom w:val="0"/>
      <w:divBdr>
        <w:top w:val="none" w:sz="0" w:space="0" w:color="auto"/>
        <w:left w:val="none" w:sz="0" w:space="0" w:color="auto"/>
        <w:bottom w:val="none" w:sz="0" w:space="0" w:color="auto"/>
        <w:right w:val="none" w:sz="0" w:space="0" w:color="auto"/>
      </w:divBdr>
    </w:div>
    <w:div w:id="362291575">
      <w:bodyDiv w:val="1"/>
      <w:marLeft w:val="0"/>
      <w:marRight w:val="0"/>
      <w:marTop w:val="0"/>
      <w:marBottom w:val="0"/>
      <w:divBdr>
        <w:top w:val="none" w:sz="0" w:space="0" w:color="auto"/>
        <w:left w:val="none" w:sz="0" w:space="0" w:color="auto"/>
        <w:bottom w:val="none" w:sz="0" w:space="0" w:color="auto"/>
        <w:right w:val="none" w:sz="0" w:space="0" w:color="auto"/>
      </w:divBdr>
    </w:div>
    <w:div w:id="611783586">
      <w:bodyDiv w:val="1"/>
      <w:marLeft w:val="0"/>
      <w:marRight w:val="0"/>
      <w:marTop w:val="0"/>
      <w:marBottom w:val="0"/>
      <w:divBdr>
        <w:top w:val="none" w:sz="0" w:space="0" w:color="auto"/>
        <w:left w:val="none" w:sz="0" w:space="0" w:color="auto"/>
        <w:bottom w:val="none" w:sz="0" w:space="0" w:color="auto"/>
        <w:right w:val="none" w:sz="0" w:space="0" w:color="auto"/>
      </w:divBdr>
    </w:div>
    <w:div w:id="702247850">
      <w:bodyDiv w:val="1"/>
      <w:marLeft w:val="0"/>
      <w:marRight w:val="0"/>
      <w:marTop w:val="0"/>
      <w:marBottom w:val="0"/>
      <w:divBdr>
        <w:top w:val="none" w:sz="0" w:space="0" w:color="auto"/>
        <w:left w:val="none" w:sz="0" w:space="0" w:color="auto"/>
        <w:bottom w:val="none" w:sz="0" w:space="0" w:color="auto"/>
        <w:right w:val="none" w:sz="0" w:space="0" w:color="auto"/>
      </w:divBdr>
      <w:divsChild>
        <w:div w:id="490020570">
          <w:marLeft w:val="0"/>
          <w:marRight w:val="0"/>
          <w:marTop w:val="0"/>
          <w:marBottom w:val="0"/>
          <w:divBdr>
            <w:top w:val="none" w:sz="0" w:space="0" w:color="auto"/>
            <w:left w:val="none" w:sz="0" w:space="0" w:color="auto"/>
            <w:bottom w:val="none" w:sz="0" w:space="0" w:color="auto"/>
            <w:right w:val="none" w:sz="0" w:space="0" w:color="auto"/>
          </w:divBdr>
          <w:divsChild>
            <w:div w:id="1812365058">
              <w:marLeft w:val="2232"/>
              <w:marRight w:val="0"/>
              <w:marTop w:val="0"/>
              <w:marBottom w:val="0"/>
              <w:divBdr>
                <w:top w:val="none" w:sz="0" w:space="0" w:color="auto"/>
                <w:left w:val="none" w:sz="0" w:space="0" w:color="auto"/>
                <w:bottom w:val="none" w:sz="0" w:space="0" w:color="auto"/>
                <w:right w:val="none" w:sz="0" w:space="0" w:color="auto"/>
              </w:divBdr>
              <w:divsChild>
                <w:div w:id="424152531">
                  <w:marLeft w:val="0"/>
                  <w:marRight w:val="0"/>
                  <w:marTop w:val="0"/>
                  <w:marBottom w:val="0"/>
                  <w:divBdr>
                    <w:top w:val="none" w:sz="0" w:space="0" w:color="auto"/>
                    <w:left w:val="single" w:sz="36" w:space="0" w:color="auto"/>
                    <w:bottom w:val="none" w:sz="0" w:space="0" w:color="auto"/>
                    <w:right w:val="none" w:sz="0" w:space="0" w:color="auto"/>
                  </w:divBdr>
                  <w:divsChild>
                    <w:div w:id="1503158192">
                      <w:marLeft w:val="0"/>
                      <w:marRight w:val="0"/>
                      <w:marTop w:val="0"/>
                      <w:marBottom w:val="0"/>
                      <w:divBdr>
                        <w:top w:val="none" w:sz="0" w:space="0" w:color="auto"/>
                        <w:left w:val="none" w:sz="0" w:space="0" w:color="auto"/>
                        <w:bottom w:val="none" w:sz="0" w:space="0" w:color="auto"/>
                        <w:right w:val="none" w:sz="0" w:space="0" w:color="auto"/>
                      </w:divBdr>
                      <w:divsChild>
                        <w:div w:id="1587494258">
                          <w:marLeft w:val="0"/>
                          <w:marRight w:val="3420"/>
                          <w:marTop w:val="0"/>
                          <w:marBottom w:val="0"/>
                          <w:divBdr>
                            <w:top w:val="none" w:sz="0" w:space="0" w:color="auto"/>
                            <w:left w:val="none" w:sz="0" w:space="0" w:color="auto"/>
                            <w:bottom w:val="none" w:sz="0" w:space="0" w:color="auto"/>
                            <w:right w:val="none" w:sz="0" w:space="0" w:color="auto"/>
                          </w:divBdr>
                          <w:divsChild>
                            <w:div w:id="156651548">
                              <w:marLeft w:val="0"/>
                              <w:marRight w:val="0"/>
                              <w:marTop w:val="0"/>
                              <w:marBottom w:val="0"/>
                              <w:divBdr>
                                <w:top w:val="none" w:sz="0" w:space="0" w:color="auto"/>
                                <w:left w:val="none" w:sz="0" w:space="0" w:color="auto"/>
                                <w:bottom w:val="none" w:sz="0" w:space="0" w:color="auto"/>
                                <w:right w:val="none" w:sz="0" w:space="0" w:color="auto"/>
                              </w:divBdr>
                              <w:divsChild>
                                <w:div w:id="950628670">
                                  <w:marLeft w:val="0"/>
                                  <w:marRight w:val="0"/>
                                  <w:marTop w:val="0"/>
                                  <w:marBottom w:val="0"/>
                                  <w:divBdr>
                                    <w:top w:val="none" w:sz="0" w:space="0" w:color="auto"/>
                                    <w:left w:val="none" w:sz="0" w:space="0" w:color="auto"/>
                                    <w:bottom w:val="none" w:sz="0" w:space="0" w:color="auto"/>
                                    <w:right w:val="none" w:sz="0" w:space="0" w:color="auto"/>
                                  </w:divBdr>
                                  <w:divsChild>
                                    <w:div w:id="34039390">
                                      <w:marLeft w:val="0"/>
                                      <w:marRight w:val="0"/>
                                      <w:marTop w:val="0"/>
                                      <w:marBottom w:val="0"/>
                                      <w:divBdr>
                                        <w:top w:val="none" w:sz="0" w:space="0" w:color="auto"/>
                                        <w:left w:val="none" w:sz="0" w:space="0" w:color="auto"/>
                                        <w:bottom w:val="none" w:sz="0" w:space="0" w:color="auto"/>
                                        <w:right w:val="none" w:sz="0" w:space="0" w:color="auto"/>
                                      </w:divBdr>
                                      <w:divsChild>
                                        <w:div w:id="1127891068">
                                          <w:marLeft w:val="0"/>
                                          <w:marRight w:val="0"/>
                                          <w:marTop w:val="0"/>
                                          <w:marBottom w:val="0"/>
                                          <w:divBdr>
                                            <w:top w:val="none" w:sz="0" w:space="0" w:color="auto"/>
                                            <w:left w:val="none" w:sz="0" w:space="0" w:color="auto"/>
                                            <w:bottom w:val="none" w:sz="0" w:space="0" w:color="auto"/>
                                            <w:right w:val="none" w:sz="0" w:space="0" w:color="auto"/>
                                          </w:divBdr>
                                          <w:divsChild>
                                            <w:div w:id="1933052377">
                                              <w:marLeft w:val="0"/>
                                              <w:marRight w:val="0"/>
                                              <w:marTop w:val="0"/>
                                              <w:marBottom w:val="0"/>
                                              <w:divBdr>
                                                <w:top w:val="none" w:sz="0" w:space="0" w:color="auto"/>
                                                <w:left w:val="none" w:sz="0" w:space="0" w:color="auto"/>
                                                <w:bottom w:val="none" w:sz="0" w:space="0" w:color="auto"/>
                                                <w:right w:val="none" w:sz="0" w:space="0" w:color="auto"/>
                                              </w:divBdr>
                                              <w:divsChild>
                                                <w:div w:id="1924995253">
                                                  <w:marLeft w:val="0"/>
                                                  <w:marRight w:val="0"/>
                                                  <w:marTop w:val="0"/>
                                                  <w:marBottom w:val="0"/>
                                                  <w:divBdr>
                                                    <w:top w:val="none" w:sz="0" w:space="0" w:color="auto"/>
                                                    <w:left w:val="none" w:sz="0" w:space="0" w:color="auto"/>
                                                    <w:bottom w:val="none" w:sz="0" w:space="0" w:color="auto"/>
                                                    <w:right w:val="none" w:sz="0" w:space="0" w:color="auto"/>
                                                  </w:divBdr>
                                                  <w:divsChild>
                                                    <w:div w:id="405305372">
                                                      <w:marLeft w:val="0"/>
                                                      <w:marRight w:val="0"/>
                                                      <w:marTop w:val="0"/>
                                                      <w:marBottom w:val="0"/>
                                                      <w:divBdr>
                                                        <w:top w:val="none" w:sz="0" w:space="0" w:color="auto"/>
                                                        <w:left w:val="none" w:sz="0" w:space="0" w:color="auto"/>
                                                        <w:bottom w:val="none" w:sz="0" w:space="0" w:color="auto"/>
                                                        <w:right w:val="none" w:sz="0" w:space="0" w:color="auto"/>
                                                      </w:divBdr>
                                                    </w:div>
                                                    <w:div w:id="580453321">
                                                      <w:marLeft w:val="0"/>
                                                      <w:marRight w:val="0"/>
                                                      <w:marTop w:val="0"/>
                                                      <w:marBottom w:val="0"/>
                                                      <w:divBdr>
                                                        <w:top w:val="none" w:sz="0" w:space="0" w:color="auto"/>
                                                        <w:left w:val="none" w:sz="0" w:space="0" w:color="auto"/>
                                                        <w:bottom w:val="none" w:sz="0" w:space="0" w:color="auto"/>
                                                        <w:right w:val="none" w:sz="0" w:space="0" w:color="auto"/>
                                                      </w:divBdr>
                                                    </w:div>
                                                    <w:div w:id="640816164">
                                                      <w:marLeft w:val="0"/>
                                                      <w:marRight w:val="0"/>
                                                      <w:marTop w:val="0"/>
                                                      <w:marBottom w:val="0"/>
                                                      <w:divBdr>
                                                        <w:top w:val="none" w:sz="0" w:space="0" w:color="auto"/>
                                                        <w:left w:val="none" w:sz="0" w:space="0" w:color="auto"/>
                                                        <w:bottom w:val="none" w:sz="0" w:space="0" w:color="auto"/>
                                                        <w:right w:val="none" w:sz="0" w:space="0" w:color="auto"/>
                                                      </w:divBdr>
                                                    </w:div>
                                                    <w:div w:id="697513632">
                                                      <w:marLeft w:val="0"/>
                                                      <w:marRight w:val="0"/>
                                                      <w:marTop w:val="0"/>
                                                      <w:marBottom w:val="0"/>
                                                      <w:divBdr>
                                                        <w:top w:val="none" w:sz="0" w:space="0" w:color="auto"/>
                                                        <w:left w:val="none" w:sz="0" w:space="0" w:color="auto"/>
                                                        <w:bottom w:val="none" w:sz="0" w:space="0" w:color="auto"/>
                                                        <w:right w:val="none" w:sz="0" w:space="0" w:color="auto"/>
                                                      </w:divBdr>
                                                    </w:div>
                                                    <w:div w:id="945383891">
                                                      <w:marLeft w:val="0"/>
                                                      <w:marRight w:val="0"/>
                                                      <w:marTop w:val="0"/>
                                                      <w:marBottom w:val="0"/>
                                                      <w:divBdr>
                                                        <w:top w:val="none" w:sz="0" w:space="0" w:color="auto"/>
                                                        <w:left w:val="none" w:sz="0" w:space="0" w:color="auto"/>
                                                        <w:bottom w:val="none" w:sz="0" w:space="0" w:color="auto"/>
                                                        <w:right w:val="none" w:sz="0" w:space="0" w:color="auto"/>
                                                      </w:divBdr>
                                                    </w:div>
                                                    <w:div w:id="985861078">
                                                      <w:marLeft w:val="0"/>
                                                      <w:marRight w:val="0"/>
                                                      <w:marTop w:val="0"/>
                                                      <w:marBottom w:val="0"/>
                                                      <w:divBdr>
                                                        <w:top w:val="none" w:sz="0" w:space="0" w:color="auto"/>
                                                        <w:left w:val="none" w:sz="0" w:space="0" w:color="auto"/>
                                                        <w:bottom w:val="none" w:sz="0" w:space="0" w:color="auto"/>
                                                        <w:right w:val="none" w:sz="0" w:space="0" w:color="auto"/>
                                                      </w:divBdr>
                                                    </w:div>
                                                    <w:div w:id="1088960934">
                                                      <w:marLeft w:val="0"/>
                                                      <w:marRight w:val="0"/>
                                                      <w:marTop w:val="0"/>
                                                      <w:marBottom w:val="0"/>
                                                      <w:divBdr>
                                                        <w:top w:val="none" w:sz="0" w:space="0" w:color="auto"/>
                                                        <w:left w:val="none" w:sz="0" w:space="0" w:color="auto"/>
                                                        <w:bottom w:val="none" w:sz="0" w:space="0" w:color="auto"/>
                                                        <w:right w:val="none" w:sz="0" w:space="0" w:color="auto"/>
                                                      </w:divBdr>
                                                    </w:div>
                                                    <w:div w:id="1166091310">
                                                      <w:marLeft w:val="0"/>
                                                      <w:marRight w:val="0"/>
                                                      <w:marTop w:val="0"/>
                                                      <w:marBottom w:val="0"/>
                                                      <w:divBdr>
                                                        <w:top w:val="none" w:sz="0" w:space="0" w:color="auto"/>
                                                        <w:left w:val="none" w:sz="0" w:space="0" w:color="auto"/>
                                                        <w:bottom w:val="none" w:sz="0" w:space="0" w:color="auto"/>
                                                        <w:right w:val="none" w:sz="0" w:space="0" w:color="auto"/>
                                                      </w:divBdr>
                                                    </w:div>
                                                    <w:div w:id="1357123176">
                                                      <w:marLeft w:val="0"/>
                                                      <w:marRight w:val="0"/>
                                                      <w:marTop w:val="0"/>
                                                      <w:marBottom w:val="0"/>
                                                      <w:divBdr>
                                                        <w:top w:val="none" w:sz="0" w:space="0" w:color="auto"/>
                                                        <w:left w:val="none" w:sz="0" w:space="0" w:color="auto"/>
                                                        <w:bottom w:val="none" w:sz="0" w:space="0" w:color="auto"/>
                                                        <w:right w:val="none" w:sz="0" w:space="0" w:color="auto"/>
                                                      </w:divBdr>
                                                    </w:div>
                                                    <w:div w:id="1753039164">
                                                      <w:marLeft w:val="0"/>
                                                      <w:marRight w:val="0"/>
                                                      <w:marTop w:val="0"/>
                                                      <w:marBottom w:val="0"/>
                                                      <w:divBdr>
                                                        <w:top w:val="none" w:sz="0" w:space="0" w:color="auto"/>
                                                        <w:left w:val="none" w:sz="0" w:space="0" w:color="auto"/>
                                                        <w:bottom w:val="none" w:sz="0" w:space="0" w:color="auto"/>
                                                        <w:right w:val="none" w:sz="0" w:space="0" w:color="auto"/>
                                                      </w:divBdr>
                                                    </w:div>
                                                    <w:div w:id="178488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4247756">
      <w:bodyDiv w:val="1"/>
      <w:marLeft w:val="0"/>
      <w:marRight w:val="0"/>
      <w:marTop w:val="0"/>
      <w:marBottom w:val="0"/>
      <w:divBdr>
        <w:top w:val="none" w:sz="0" w:space="0" w:color="auto"/>
        <w:left w:val="none" w:sz="0" w:space="0" w:color="auto"/>
        <w:bottom w:val="none" w:sz="0" w:space="0" w:color="auto"/>
        <w:right w:val="none" w:sz="0" w:space="0" w:color="auto"/>
      </w:divBdr>
    </w:div>
    <w:div w:id="947736532">
      <w:bodyDiv w:val="1"/>
      <w:marLeft w:val="0"/>
      <w:marRight w:val="0"/>
      <w:marTop w:val="0"/>
      <w:marBottom w:val="0"/>
      <w:divBdr>
        <w:top w:val="none" w:sz="0" w:space="0" w:color="auto"/>
        <w:left w:val="none" w:sz="0" w:space="0" w:color="auto"/>
        <w:bottom w:val="none" w:sz="0" w:space="0" w:color="auto"/>
        <w:right w:val="none" w:sz="0" w:space="0" w:color="auto"/>
      </w:divBdr>
      <w:divsChild>
        <w:div w:id="658077229">
          <w:marLeft w:val="0"/>
          <w:marRight w:val="0"/>
          <w:marTop w:val="0"/>
          <w:marBottom w:val="0"/>
          <w:divBdr>
            <w:top w:val="none" w:sz="0" w:space="0" w:color="auto"/>
            <w:left w:val="none" w:sz="0" w:space="0" w:color="auto"/>
            <w:bottom w:val="none" w:sz="0" w:space="0" w:color="auto"/>
            <w:right w:val="none" w:sz="0" w:space="0" w:color="auto"/>
          </w:divBdr>
        </w:div>
        <w:div w:id="1916668153">
          <w:marLeft w:val="0"/>
          <w:marRight w:val="0"/>
          <w:marTop w:val="0"/>
          <w:marBottom w:val="0"/>
          <w:divBdr>
            <w:top w:val="none" w:sz="0" w:space="0" w:color="auto"/>
            <w:left w:val="none" w:sz="0" w:space="0" w:color="auto"/>
            <w:bottom w:val="none" w:sz="0" w:space="0" w:color="auto"/>
            <w:right w:val="none" w:sz="0" w:space="0" w:color="auto"/>
          </w:divBdr>
          <w:divsChild>
            <w:div w:id="1522426226">
              <w:marLeft w:val="0"/>
              <w:marRight w:val="0"/>
              <w:marTop w:val="0"/>
              <w:marBottom w:val="0"/>
              <w:divBdr>
                <w:top w:val="none" w:sz="0" w:space="0" w:color="auto"/>
                <w:left w:val="none" w:sz="0" w:space="0" w:color="auto"/>
                <w:bottom w:val="none" w:sz="0" w:space="0" w:color="auto"/>
                <w:right w:val="none" w:sz="0" w:space="0" w:color="auto"/>
              </w:divBdr>
            </w:div>
            <w:div w:id="1966041334">
              <w:marLeft w:val="0"/>
              <w:marRight w:val="0"/>
              <w:marTop w:val="0"/>
              <w:marBottom w:val="0"/>
              <w:divBdr>
                <w:top w:val="none" w:sz="0" w:space="0" w:color="auto"/>
                <w:left w:val="none" w:sz="0" w:space="0" w:color="auto"/>
                <w:bottom w:val="none" w:sz="0" w:space="0" w:color="auto"/>
                <w:right w:val="none" w:sz="0" w:space="0" w:color="auto"/>
              </w:divBdr>
            </w:div>
            <w:div w:id="121530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0307">
      <w:bodyDiv w:val="1"/>
      <w:marLeft w:val="0"/>
      <w:marRight w:val="0"/>
      <w:marTop w:val="0"/>
      <w:marBottom w:val="0"/>
      <w:divBdr>
        <w:top w:val="none" w:sz="0" w:space="0" w:color="auto"/>
        <w:left w:val="none" w:sz="0" w:space="0" w:color="auto"/>
        <w:bottom w:val="none" w:sz="0" w:space="0" w:color="auto"/>
        <w:right w:val="none" w:sz="0" w:space="0" w:color="auto"/>
      </w:divBdr>
    </w:div>
    <w:div w:id="1015377080">
      <w:bodyDiv w:val="1"/>
      <w:marLeft w:val="0"/>
      <w:marRight w:val="0"/>
      <w:marTop w:val="0"/>
      <w:marBottom w:val="0"/>
      <w:divBdr>
        <w:top w:val="none" w:sz="0" w:space="0" w:color="auto"/>
        <w:left w:val="none" w:sz="0" w:space="0" w:color="auto"/>
        <w:bottom w:val="none" w:sz="0" w:space="0" w:color="auto"/>
        <w:right w:val="none" w:sz="0" w:space="0" w:color="auto"/>
      </w:divBdr>
    </w:div>
    <w:div w:id="1064260494">
      <w:bodyDiv w:val="1"/>
      <w:marLeft w:val="0"/>
      <w:marRight w:val="0"/>
      <w:marTop w:val="0"/>
      <w:marBottom w:val="0"/>
      <w:divBdr>
        <w:top w:val="none" w:sz="0" w:space="0" w:color="auto"/>
        <w:left w:val="none" w:sz="0" w:space="0" w:color="auto"/>
        <w:bottom w:val="none" w:sz="0" w:space="0" w:color="auto"/>
        <w:right w:val="none" w:sz="0" w:space="0" w:color="auto"/>
      </w:divBdr>
    </w:div>
    <w:div w:id="1174488316">
      <w:bodyDiv w:val="1"/>
      <w:marLeft w:val="0"/>
      <w:marRight w:val="0"/>
      <w:marTop w:val="0"/>
      <w:marBottom w:val="0"/>
      <w:divBdr>
        <w:top w:val="none" w:sz="0" w:space="0" w:color="auto"/>
        <w:left w:val="none" w:sz="0" w:space="0" w:color="auto"/>
        <w:bottom w:val="none" w:sz="0" w:space="0" w:color="auto"/>
        <w:right w:val="none" w:sz="0" w:space="0" w:color="auto"/>
      </w:divBdr>
      <w:divsChild>
        <w:div w:id="124738965">
          <w:marLeft w:val="0"/>
          <w:marRight w:val="0"/>
          <w:marTop w:val="0"/>
          <w:marBottom w:val="0"/>
          <w:divBdr>
            <w:top w:val="none" w:sz="0" w:space="0" w:color="auto"/>
            <w:left w:val="none" w:sz="0" w:space="0" w:color="auto"/>
            <w:bottom w:val="none" w:sz="0" w:space="0" w:color="auto"/>
            <w:right w:val="none" w:sz="0" w:space="0" w:color="auto"/>
          </w:divBdr>
        </w:div>
      </w:divsChild>
    </w:div>
    <w:div w:id="1318264223">
      <w:bodyDiv w:val="1"/>
      <w:marLeft w:val="0"/>
      <w:marRight w:val="0"/>
      <w:marTop w:val="0"/>
      <w:marBottom w:val="0"/>
      <w:divBdr>
        <w:top w:val="none" w:sz="0" w:space="0" w:color="auto"/>
        <w:left w:val="none" w:sz="0" w:space="0" w:color="auto"/>
        <w:bottom w:val="none" w:sz="0" w:space="0" w:color="auto"/>
        <w:right w:val="none" w:sz="0" w:space="0" w:color="auto"/>
      </w:divBdr>
    </w:div>
    <w:div w:id="1550796119">
      <w:bodyDiv w:val="1"/>
      <w:marLeft w:val="0"/>
      <w:marRight w:val="0"/>
      <w:marTop w:val="0"/>
      <w:marBottom w:val="0"/>
      <w:divBdr>
        <w:top w:val="none" w:sz="0" w:space="0" w:color="auto"/>
        <w:left w:val="none" w:sz="0" w:space="0" w:color="auto"/>
        <w:bottom w:val="none" w:sz="0" w:space="0" w:color="auto"/>
        <w:right w:val="none" w:sz="0" w:space="0" w:color="auto"/>
      </w:divBdr>
      <w:divsChild>
        <w:div w:id="1104303205">
          <w:marLeft w:val="0"/>
          <w:marRight w:val="0"/>
          <w:marTop w:val="0"/>
          <w:marBottom w:val="0"/>
          <w:divBdr>
            <w:top w:val="none" w:sz="0" w:space="0" w:color="auto"/>
            <w:left w:val="none" w:sz="0" w:space="0" w:color="auto"/>
            <w:bottom w:val="none" w:sz="0" w:space="0" w:color="auto"/>
            <w:right w:val="none" w:sz="0" w:space="0" w:color="auto"/>
          </w:divBdr>
        </w:div>
        <w:div w:id="1956400382">
          <w:marLeft w:val="0"/>
          <w:marRight w:val="0"/>
          <w:marTop w:val="0"/>
          <w:marBottom w:val="0"/>
          <w:divBdr>
            <w:top w:val="none" w:sz="0" w:space="0" w:color="auto"/>
            <w:left w:val="none" w:sz="0" w:space="0" w:color="auto"/>
            <w:bottom w:val="none" w:sz="0" w:space="0" w:color="auto"/>
            <w:right w:val="none" w:sz="0" w:space="0" w:color="auto"/>
          </w:divBdr>
          <w:divsChild>
            <w:div w:id="1036857456">
              <w:marLeft w:val="0"/>
              <w:marRight w:val="0"/>
              <w:marTop w:val="0"/>
              <w:marBottom w:val="0"/>
              <w:divBdr>
                <w:top w:val="none" w:sz="0" w:space="0" w:color="auto"/>
                <w:left w:val="none" w:sz="0" w:space="0" w:color="auto"/>
                <w:bottom w:val="none" w:sz="0" w:space="0" w:color="auto"/>
                <w:right w:val="none" w:sz="0" w:space="0" w:color="auto"/>
              </w:divBdr>
            </w:div>
            <w:div w:id="1360743816">
              <w:marLeft w:val="0"/>
              <w:marRight w:val="0"/>
              <w:marTop w:val="0"/>
              <w:marBottom w:val="0"/>
              <w:divBdr>
                <w:top w:val="none" w:sz="0" w:space="0" w:color="auto"/>
                <w:left w:val="none" w:sz="0" w:space="0" w:color="auto"/>
                <w:bottom w:val="none" w:sz="0" w:space="0" w:color="auto"/>
                <w:right w:val="none" w:sz="0" w:space="0" w:color="auto"/>
              </w:divBdr>
            </w:div>
            <w:div w:id="2108233394">
              <w:marLeft w:val="0"/>
              <w:marRight w:val="0"/>
              <w:marTop w:val="0"/>
              <w:marBottom w:val="0"/>
              <w:divBdr>
                <w:top w:val="none" w:sz="0" w:space="0" w:color="auto"/>
                <w:left w:val="none" w:sz="0" w:space="0" w:color="auto"/>
                <w:bottom w:val="none" w:sz="0" w:space="0" w:color="auto"/>
                <w:right w:val="none" w:sz="0" w:space="0" w:color="auto"/>
              </w:divBdr>
            </w:div>
            <w:div w:id="104217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89652">
      <w:bodyDiv w:val="1"/>
      <w:marLeft w:val="0"/>
      <w:marRight w:val="0"/>
      <w:marTop w:val="0"/>
      <w:marBottom w:val="0"/>
      <w:divBdr>
        <w:top w:val="none" w:sz="0" w:space="0" w:color="auto"/>
        <w:left w:val="none" w:sz="0" w:space="0" w:color="auto"/>
        <w:bottom w:val="none" w:sz="0" w:space="0" w:color="auto"/>
        <w:right w:val="none" w:sz="0" w:space="0" w:color="auto"/>
      </w:divBdr>
    </w:div>
    <w:div w:id="2044163837">
      <w:bodyDiv w:val="1"/>
      <w:marLeft w:val="0"/>
      <w:marRight w:val="0"/>
      <w:marTop w:val="0"/>
      <w:marBottom w:val="0"/>
      <w:divBdr>
        <w:top w:val="none" w:sz="0" w:space="0" w:color="auto"/>
        <w:left w:val="none" w:sz="0" w:space="0" w:color="auto"/>
        <w:bottom w:val="none" w:sz="0" w:space="0" w:color="auto"/>
        <w:right w:val="none" w:sz="0" w:space="0" w:color="auto"/>
      </w:divBdr>
      <w:divsChild>
        <w:div w:id="1037897952">
          <w:marLeft w:val="0"/>
          <w:marRight w:val="0"/>
          <w:marTop w:val="0"/>
          <w:marBottom w:val="0"/>
          <w:divBdr>
            <w:top w:val="none" w:sz="0" w:space="0" w:color="auto"/>
            <w:left w:val="none" w:sz="0" w:space="0" w:color="auto"/>
            <w:bottom w:val="none" w:sz="0" w:space="0" w:color="auto"/>
            <w:right w:val="none" w:sz="0" w:space="0" w:color="auto"/>
          </w:divBdr>
          <w:divsChild>
            <w:div w:id="213199269">
              <w:marLeft w:val="2232"/>
              <w:marRight w:val="0"/>
              <w:marTop w:val="0"/>
              <w:marBottom w:val="0"/>
              <w:divBdr>
                <w:top w:val="none" w:sz="0" w:space="0" w:color="auto"/>
                <w:left w:val="none" w:sz="0" w:space="0" w:color="auto"/>
                <w:bottom w:val="none" w:sz="0" w:space="0" w:color="auto"/>
                <w:right w:val="none" w:sz="0" w:space="0" w:color="auto"/>
              </w:divBdr>
              <w:divsChild>
                <w:div w:id="577785745">
                  <w:marLeft w:val="0"/>
                  <w:marRight w:val="0"/>
                  <w:marTop w:val="0"/>
                  <w:marBottom w:val="0"/>
                  <w:divBdr>
                    <w:top w:val="none" w:sz="0" w:space="0" w:color="auto"/>
                    <w:left w:val="single" w:sz="36" w:space="0" w:color="auto"/>
                    <w:bottom w:val="none" w:sz="0" w:space="0" w:color="auto"/>
                    <w:right w:val="none" w:sz="0" w:space="0" w:color="auto"/>
                  </w:divBdr>
                  <w:divsChild>
                    <w:div w:id="707997363">
                      <w:marLeft w:val="0"/>
                      <w:marRight w:val="0"/>
                      <w:marTop w:val="0"/>
                      <w:marBottom w:val="0"/>
                      <w:divBdr>
                        <w:top w:val="none" w:sz="0" w:space="0" w:color="auto"/>
                        <w:left w:val="none" w:sz="0" w:space="0" w:color="auto"/>
                        <w:bottom w:val="none" w:sz="0" w:space="0" w:color="auto"/>
                        <w:right w:val="none" w:sz="0" w:space="0" w:color="auto"/>
                      </w:divBdr>
                      <w:divsChild>
                        <w:div w:id="1649165378">
                          <w:marLeft w:val="0"/>
                          <w:marRight w:val="3420"/>
                          <w:marTop w:val="0"/>
                          <w:marBottom w:val="0"/>
                          <w:divBdr>
                            <w:top w:val="none" w:sz="0" w:space="0" w:color="auto"/>
                            <w:left w:val="none" w:sz="0" w:space="0" w:color="auto"/>
                            <w:bottom w:val="none" w:sz="0" w:space="0" w:color="auto"/>
                            <w:right w:val="none" w:sz="0" w:space="0" w:color="auto"/>
                          </w:divBdr>
                          <w:divsChild>
                            <w:div w:id="1158689701">
                              <w:marLeft w:val="0"/>
                              <w:marRight w:val="0"/>
                              <w:marTop w:val="0"/>
                              <w:marBottom w:val="0"/>
                              <w:divBdr>
                                <w:top w:val="none" w:sz="0" w:space="0" w:color="auto"/>
                                <w:left w:val="none" w:sz="0" w:space="0" w:color="auto"/>
                                <w:bottom w:val="none" w:sz="0" w:space="0" w:color="auto"/>
                                <w:right w:val="none" w:sz="0" w:space="0" w:color="auto"/>
                              </w:divBdr>
                              <w:divsChild>
                                <w:div w:id="253362671">
                                  <w:marLeft w:val="0"/>
                                  <w:marRight w:val="0"/>
                                  <w:marTop w:val="0"/>
                                  <w:marBottom w:val="0"/>
                                  <w:divBdr>
                                    <w:top w:val="none" w:sz="0" w:space="0" w:color="auto"/>
                                    <w:left w:val="none" w:sz="0" w:space="0" w:color="auto"/>
                                    <w:bottom w:val="none" w:sz="0" w:space="0" w:color="auto"/>
                                    <w:right w:val="none" w:sz="0" w:space="0" w:color="auto"/>
                                  </w:divBdr>
                                  <w:divsChild>
                                    <w:div w:id="1588615488">
                                      <w:marLeft w:val="0"/>
                                      <w:marRight w:val="0"/>
                                      <w:marTop w:val="0"/>
                                      <w:marBottom w:val="0"/>
                                      <w:divBdr>
                                        <w:top w:val="none" w:sz="0" w:space="0" w:color="auto"/>
                                        <w:left w:val="none" w:sz="0" w:space="0" w:color="auto"/>
                                        <w:bottom w:val="none" w:sz="0" w:space="0" w:color="auto"/>
                                        <w:right w:val="none" w:sz="0" w:space="0" w:color="auto"/>
                                      </w:divBdr>
                                      <w:divsChild>
                                        <w:div w:id="1756632615">
                                          <w:marLeft w:val="0"/>
                                          <w:marRight w:val="0"/>
                                          <w:marTop w:val="0"/>
                                          <w:marBottom w:val="0"/>
                                          <w:divBdr>
                                            <w:top w:val="none" w:sz="0" w:space="0" w:color="auto"/>
                                            <w:left w:val="none" w:sz="0" w:space="0" w:color="auto"/>
                                            <w:bottom w:val="none" w:sz="0" w:space="0" w:color="auto"/>
                                            <w:right w:val="none" w:sz="0" w:space="0" w:color="auto"/>
                                          </w:divBdr>
                                          <w:divsChild>
                                            <w:div w:id="295062856">
                                              <w:marLeft w:val="0"/>
                                              <w:marRight w:val="0"/>
                                              <w:marTop w:val="0"/>
                                              <w:marBottom w:val="0"/>
                                              <w:divBdr>
                                                <w:top w:val="none" w:sz="0" w:space="0" w:color="auto"/>
                                                <w:left w:val="none" w:sz="0" w:space="0" w:color="auto"/>
                                                <w:bottom w:val="none" w:sz="0" w:space="0" w:color="auto"/>
                                                <w:right w:val="none" w:sz="0" w:space="0" w:color="auto"/>
                                              </w:divBdr>
                                              <w:divsChild>
                                                <w:div w:id="1316839675">
                                                  <w:marLeft w:val="0"/>
                                                  <w:marRight w:val="0"/>
                                                  <w:marTop w:val="0"/>
                                                  <w:marBottom w:val="0"/>
                                                  <w:divBdr>
                                                    <w:top w:val="none" w:sz="0" w:space="0" w:color="auto"/>
                                                    <w:left w:val="none" w:sz="0" w:space="0" w:color="auto"/>
                                                    <w:bottom w:val="none" w:sz="0" w:space="0" w:color="auto"/>
                                                    <w:right w:val="none" w:sz="0" w:space="0" w:color="auto"/>
                                                  </w:divBdr>
                                                  <w:divsChild>
                                                    <w:div w:id="159737433">
                                                      <w:marLeft w:val="0"/>
                                                      <w:marRight w:val="0"/>
                                                      <w:marTop w:val="0"/>
                                                      <w:marBottom w:val="0"/>
                                                      <w:divBdr>
                                                        <w:top w:val="none" w:sz="0" w:space="0" w:color="auto"/>
                                                        <w:left w:val="none" w:sz="0" w:space="0" w:color="auto"/>
                                                        <w:bottom w:val="none" w:sz="0" w:space="0" w:color="auto"/>
                                                        <w:right w:val="none" w:sz="0" w:space="0" w:color="auto"/>
                                                      </w:divBdr>
                                                    </w:div>
                                                    <w:div w:id="606348412">
                                                      <w:marLeft w:val="0"/>
                                                      <w:marRight w:val="0"/>
                                                      <w:marTop w:val="0"/>
                                                      <w:marBottom w:val="0"/>
                                                      <w:divBdr>
                                                        <w:top w:val="none" w:sz="0" w:space="0" w:color="auto"/>
                                                        <w:left w:val="none" w:sz="0" w:space="0" w:color="auto"/>
                                                        <w:bottom w:val="none" w:sz="0" w:space="0" w:color="auto"/>
                                                        <w:right w:val="none" w:sz="0" w:space="0" w:color="auto"/>
                                                      </w:divBdr>
                                                    </w:div>
                                                    <w:div w:id="884213889">
                                                      <w:marLeft w:val="0"/>
                                                      <w:marRight w:val="0"/>
                                                      <w:marTop w:val="0"/>
                                                      <w:marBottom w:val="0"/>
                                                      <w:divBdr>
                                                        <w:top w:val="none" w:sz="0" w:space="0" w:color="auto"/>
                                                        <w:left w:val="none" w:sz="0" w:space="0" w:color="auto"/>
                                                        <w:bottom w:val="none" w:sz="0" w:space="0" w:color="auto"/>
                                                        <w:right w:val="none" w:sz="0" w:space="0" w:color="auto"/>
                                                      </w:divBdr>
                                                    </w:div>
                                                    <w:div w:id="1318732507">
                                                      <w:marLeft w:val="0"/>
                                                      <w:marRight w:val="0"/>
                                                      <w:marTop w:val="0"/>
                                                      <w:marBottom w:val="0"/>
                                                      <w:divBdr>
                                                        <w:top w:val="none" w:sz="0" w:space="0" w:color="auto"/>
                                                        <w:left w:val="none" w:sz="0" w:space="0" w:color="auto"/>
                                                        <w:bottom w:val="none" w:sz="0" w:space="0" w:color="auto"/>
                                                        <w:right w:val="none" w:sz="0" w:space="0" w:color="auto"/>
                                                      </w:divBdr>
                                                    </w:div>
                                                    <w:div w:id="1529223930">
                                                      <w:marLeft w:val="0"/>
                                                      <w:marRight w:val="0"/>
                                                      <w:marTop w:val="0"/>
                                                      <w:marBottom w:val="0"/>
                                                      <w:divBdr>
                                                        <w:top w:val="none" w:sz="0" w:space="0" w:color="auto"/>
                                                        <w:left w:val="none" w:sz="0" w:space="0" w:color="auto"/>
                                                        <w:bottom w:val="none" w:sz="0" w:space="0" w:color="auto"/>
                                                        <w:right w:val="none" w:sz="0" w:space="0" w:color="auto"/>
                                                      </w:divBdr>
                                                    </w:div>
                                                    <w:div w:id="1801650754">
                                                      <w:marLeft w:val="0"/>
                                                      <w:marRight w:val="0"/>
                                                      <w:marTop w:val="0"/>
                                                      <w:marBottom w:val="0"/>
                                                      <w:divBdr>
                                                        <w:top w:val="none" w:sz="0" w:space="0" w:color="auto"/>
                                                        <w:left w:val="none" w:sz="0" w:space="0" w:color="auto"/>
                                                        <w:bottom w:val="none" w:sz="0" w:space="0" w:color="auto"/>
                                                        <w:right w:val="none" w:sz="0" w:space="0" w:color="auto"/>
                                                      </w:divBdr>
                                                    </w:div>
                                                    <w:div w:id="1940479995">
                                                      <w:marLeft w:val="0"/>
                                                      <w:marRight w:val="0"/>
                                                      <w:marTop w:val="0"/>
                                                      <w:marBottom w:val="0"/>
                                                      <w:divBdr>
                                                        <w:top w:val="none" w:sz="0" w:space="0" w:color="auto"/>
                                                        <w:left w:val="none" w:sz="0" w:space="0" w:color="auto"/>
                                                        <w:bottom w:val="none" w:sz="0" w:space="0" w:color="auto"/>
                                                        <w:right w:val="none" w:sz="0" w:space="0" w:color="auto"/>
                                                      </w:divBdr>
                                                    </w:div>
                                                    <w:div w:id="2043239250">
                                                      <w:marLeft w:val="0"/>
                                                      <w:marRight w:val="0"/>
                                                      <w:marTop w:val="0"/>
                                                      <w:marBottom w:val="0"/>
                                                      <w:divBdr>
                                                        <w:top w:val="none" w:sz="0" w:space="0" w:color="auto"/>
                                                        <w:left w:val="none" w:sz="0" w:space="0" w:color="auto"/>
                                                        <w:bottom w:val="none" w:sz="0" w:space="0" w:color="auto"/>
                                                        <w:right w:val="none" w:sz="0" w:space="0" w:color="auto"/>
                                                      </w:divBdr>
                                                    </w:div>
                                                    <w:div w:id="2045330153">
                                                      <w:marLeft w:val="0"/>
                                                      <w:marRight w:val="0"/>
                                                      <w:marTop w:val="0"/>
                                                      <w:marBottom w:val="0"/>
                                                      <w:divBdr>
                                                        <w:top w:val="none" w:sz="0" w:space="0" w:color="auto"/>
                                                        <w:left w:val="none" w:sz="0" w:space="0" w:color="auto"/>
                                                        <w:bottom w:val="none" w:sz="0" w:space="0" w:color="auto"/>
                                                        <w:right w:val="none" w:sz="0" w:space="0" w:color="auto"/>
                                                      </w:divBdr>
                                                    </w:div>
                                                    <w:div w:id="2111849042">
                                                      <w:marLeft w:val="0"/>
                                                      <w:marRight w:val="0"/>
                                                      <w:marTop w:val="0"/>
                                                      <w:marBottom w:val="0"/>
                                                      <w:divBdr>
                                                        <w:top w:val="none" w:sz="0" w:space="0" w:color="auto"/>
                                                        <w:left w:val="none" w:sz="0" w:space="0" w:color="auto"/>
                                                        <w:bottom w:val="none" w:sz="0" w:space="0" w:color="auto"/>
                                                        <w:right w:val="none" w:sz="0" w:space="0" w:color="auto"/>
                                                      </w:divBdr>
                                                    </w:div>
                                                    <w:div w:id="213833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inyurl.com/yaksmvg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6823</CharactersWithSpaces>
  <SharedDoc>false</SharedDoc>
  <HLinks>
    <vt:vector size="12" baseType="variant">
      <vt:variant>
        <vt:i4>3342342</vt:i4>
      </vt:variant>
      <vt:variant>
        <vt:i4>3</vt:i4>
      </vt:variant>
      <vt:variant>
        <vt:i4>0</vt:i4>
      </vt:variant>
      <vt:variant>
        <vt:i4>5</vt:i4>
      </vt:variant>
      <vt:variant>
        <vt:lpwstr>http://www.senate.psu.edu/curriculum_resources/guide/sec1.html</vt:lpwstr>
      </vt:variant>
      <vt:variant>
        <vt:lpwstr>UL-IL</vt:lpwstr>
      </vt:variant>
      <vt:variant>
        <vt:i4>7208995</vt:i4>
      </vt:variant>
      <vt:variant>
        <vt:i4>0</vt:i4>
      </vt:variant>
      <vt:variant>
        <vt:i4>0</vt:i4>
      </vt:variant>
      <vt:variant>
        <vt:i4>5</vt:i4>
      </vt:variant>
      <vt:variant>
        <vt:lpwstr>http://www.psu.edu/dus/handbook/df.html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2021-12-03T19:53:00Z</dcterms:created>
  <dcterms:modified xsi:type="dcterms:W3CDTF">2021-12-03T19:53:00Z</dcterms:modified>
</cp:coreProperties>
</file>