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C" w:rsidRDefault="00A24023">
      <w:r>
        <w:t>Advising Essentials, Issue #4</w:t>
      </w:r>
      <w:r w:rsidR="00BD3CD4">
        <w:t xml:space="preserve">; </w:t>
      </w:r>
      <w:r>
        <w:t>October 13, 2017</w:t>
      </w:r>
    </w:p>
    <w:p w:rsidR="005E6228" w:rsidRDefault="00A24023">
      <w:r>
        <w:t xml:space="preserve">Responding to </w:t>
      </w:r>
      <w:r w:rsidR="00BC7242">
        <w:t>Early and Mid-</w:t>
      </w:r>
      <w:r>
        <w:t>Progress Reports in Starfish</w:t>
      </w:r>
    </w:p>
    <w:p w:rsidR="00BD3CD4" w:rsidRDefault="00A24023" w:rsidP="005E6228">
      <w:p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>Monday, 10.23</w:t>
      </w:r>
      <w:r w:rsidR="005E6228">
        <w:rPr>
          <w:rFonts w:cstheme="minorHAnsi"/>
        </w:rPr>
        <w:t xml:space="preserve"> </w:t>
      </w:r>
      <w:r w:rsidR="00787861">
        <w:rPr>
          <w:rFonts w:cstheme="minorHAnsi"/>
        </w:rPr>
        <w:t xml:space="preserve">or </w:t>
      </w:r>
      <w:r>
        <w:rPr>
          <w:rFonts w:cstheme="minorHAnsi"/>
        </w:rPr>
        <w:t>Tuesday, 10.24</w:t>
      </w:r>
      <w:r w:rsidR="005E6228">
        <w:rPr>
          <w:rFonts w:cstheme="minorHAnsi"/>
        </w:rPr>
        <w:t>,</w:t>
      </w:r>
      <w:r w:rsidR="005E6228" w:rsidRPr="007D3605">
        <w:rPr>
          <w:rFonts w:cstheme="minorHAnsi"/>
        </w:rPr>
        <w:t xml:space="preserve"> </w:t>
      </w:r>
      <w:r w:rsidR="005E6228">
        <w:rPr>
          <w:rFonts w:cstheme="minorHAnsi"/>
        </w:rPr>
        <w:t>AC</w:t>
      </w:r>
      <w:r w:rsidR="00787861">
        <w:rPr>
          <w:rFonts w:cstheme="minorHAnsi"/>
        </w:rPr>
        <w:t>PC advisers will be conducting</w:t>
      </w:r>
      <w:r w:rsidR="005E6228">
        <w:rPr>
          <w:rFonts w:cstheme="minorHAnsi"/>
        </w:rPr>
        <w:t xml:space="preserve"> </w:t>
      </w:r>
      <w:r w:rsidR="00787861">
        <w:rPr>
          <w:rFonts w:cstheme="minorHAnsi"/>
        </w:rPr>
        <w:t xml:space="preserve">a </w:t>
      </w:r>
      <w:r w:rsidR="005E6228">
        <w:rPr>
          <w:rFonts w:cstheme="minorHAnsi"/>
        </w:rPr>
        <w:t xml:space="preserve">workshop </w:t>
      </w:r>
      <w:r>
        <w:rPr>
          <w:rFonts w:cstheme="minorHAnsi"/>
        </w:rPr>
        <w:t>about responding to student flags in Starfish</w:t>
      </w:r>
      <w:r w:rsidR="005E6228" w:rsidRPr="007D3605">
        <w:rPr>
          <w:rFonts w:cstheme="minorHAnsi"/>
        </w:rPr>
        <w:t xml:space="preserve">. Visit the </w:t>
      </w:r>
      <w:hyperlink r:id="rId5" w:history="1">
        <w:r w:rsidR="005E6228" w:rsidRPr="00BD3CD4">
          <w:rPr>
            <w:rStyle w:val="Hyperlink"/>
            <w:rFonts w:cstheme="minorHAnsi"/>
          </w:rPr>
          <w:t>following link</w:t>
        </w:r>
      </w:hyperlink>
      <w:r w:rsidR="005E6228" w:rsidRPr="007D3605">
        <w:rPr>
          <w:rFonts w:cstheme="minorHAnsi"/>
        </w:rPr>
        <w:t xml:space="preserve"> to sign up and see the other workshops in our series: </w:t>
      </w:r>
    </w:p>
    <w:p w:rsidR="005E6228" w:rsidRDefault="00A24023" w:rsidP="005E6228">
      <w:p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 xml:space="preserve">Believe it or not, we are halfway through the semester already! That means it is time once again for </w:t>
      </w:r>
      <w:r w:rsidR="003D7605">
        <w:rPr>
          <w:rFonts w:cstheme="minorHAnsi"/>
        </w:rPr>
        <w:t>instructors</w:t>
      </w:r>
      <w:r>
        <w:rPr>
          <w:rFonts w:cstheme="minorHAnsi"/>
        </w:rPr>
        <w:t xml:space="preserve"> to provide feedback to students, and for</w:t>
      </w:r>
      <w:r w:rsidR="00A10A8A">
        <w:rPr>
          <w:rFonts w:cstheme="minorHAnsi"/>
        </w:rPr>
        <w:t xml:space="preserve"> the assigned advisers</w:t>
      </w:r>
      <w:r>
        <w:rPr>
          <w:rFonts w:cstheme="minorHAnsi"/>
        </w:rPr>
        <w:t xml:space="preserve"> and students to </w:t>
      </w:r>
      <w:r w:rsidR="00A10A8A">
        <w:rPr>
          <w:rFonts w:cstheme="minorHAnsi"/>
        </w:rPr>
        <w:t>take action</w:t>
      </w:r>
      <w:r>
        <w:rPr>
          <w:rFonts w:cstheme="minorHAnsi"/>
        </w:rPr>
        <w:t xml:space="preserve">. Feedback is provided using Flags and Kudos </w:t>
      </w:r>
      <w:r w:rsidR="00BC7242">
        <w:rPr>
          <w:rFonts w:cstheme="minorHAnsi"/>
        </w:rPr>
        <w:t>at any point during the semester in Starfish, but f</w:t>
      </w:r>
      <w:r>
        <w:rPr>
          <w:rFonts w:cstheme="minorHAnsi"/>
        </w:rPr>
        <w:t>rom October 16</w:t>
      </w:r>
      <w:r w:rsidRPr="00A24023">
        <w:rPr>
          <w:rFonts w:cstheme="minorHAnsi"/>
          <w:vertAlign w:val="superscript"/>
        </w:rPr>
        <w:t>th</w:t>
      </w:r>
      <w:r>
        <w:rPr>
          <w:rFonts w:cstheme="minorHAnsi"/>
        </w:rPr>
        <w:t>-October 30</w:t>
      </w:r>
      <w:r w:rsidRPr="00A2402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</w:t>
      </w:r>
      <w:r w:rsidR="003D7605">
        <w:rPr>
          <w:rFonts w:cstheme="minorHAnsi"/>
        </w:rPr>
        <w:t>instructors</w:t>
      </w:r>
      <w:r>
        <w:rPr>
          <w:rFonts w:cstheme="minorHAnsi"/>
        </w:rPr>
        <w:t xml:space="preserve"> can submi</w:t>
      </w:r>
      <w:r w:rsidR="00955A70">
        <w:rPr>
          <w:rFonts w:cstheme="minorHAnsi"/>
        </w:rPr>
        <w:t xml:space="preserve">t their mid-progress reports. </w:t>
      </w:r>
      <w:r w:rsidR="00BC7242">
        <w:rPr>
          <w:rFonts w:cstheme="minorHAnsi"/>
        </w:rPr>
        <w:t xml:space="preserve">Assigned advisers </w:t>
      </w:r>
      <w:r w:rsidR="00C11B27">
        <w:rPr>
          <w:rFonts w:cstheme="minorHAnsi"/>
        </w:rPr>
        <w:t>can then respond to these F</w:t>
      </w:r>
      <w:r w:rsidR="00955A70">
        <w:rPr>
          <w:rFonts w:cstheme="minorHAnsi"/>
        </w:rPr>
        <w:t>lags as a way to help our students get the help or resources they need.</w:t>
      </w:r>
    </w:p>
    <w:p w:rsidR="00955A70" w:rsidRDefault="00955A70" w:rsidP="008C4ED5">
      <w:p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 xml:space="preserve">It’s easy to see which of your advisees have one or more flags. Just make sure to get your filters right! </w:t>
      </w:r>
    </w:p>
    <w:p w:rsidR="00955A70" w:rsidRDefault="00955A70" w:rsidP="00955A70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Fonts w:cstheme="minorHAnsi"/>
        </w:rPr>
      </w:pPr>
      <w:r w:rsidRPr="00955A70">
        <w:rPr>
          <w:rFonts w:cstheme="minorHAnsi"/>
        </w:rPr>
        <w:t xml:space="preserve">Log into starfish.psu.edu. In the top left, click “Students.” </w:t>
      </w:r>
    </w:p>
    <w:p w:rsidR="00955A70" w:rsidRDefault="00955A70" w:rsidP="00955A70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>On the next screen, t</w:t>
      </w:r>
      <w:r w:rsidRPr="00955A70">
        <w:rPr>
          <w:rFonts w:cstheme="minorHAnsi"/>
        </w:rPr>
        <w:t>abs will appear and the second tab from the left will say “Tracking.” Click there to see the tracking information for your students.</w:t>
      </w:r>
    </w:p>
    <w:p w:rsidR="00955A70" w:rsidRDefault="00955A70" w:rsidP="00955A70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>This step is critical! At the top of the list you will see a drop-down menu that says “Connection.” Make sure that the connection chosen is “Assigned Adviser.” This will only show you the Flags and Kudos for students who are your assigned advisees.</w:t>
      </w:r>
    </w:p>
    <w:p w:rsidR="00955A70" w:rsidRDefault="00955A70" w:rsidP="00955A70">
      <w:pPr>
        <w:pStyle w:val="ListParagraph"/>
        <w:numPr>
          <w:ilvl w:val="0"/>
          <w:numId w:val="3"/>
        </w:num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>Once the list populates, you can see which of your advisees have Flags and</w:t>
      </w:r>
      <w:r w:rsidR="00504545">
        <w:rPr>
          <w:rFonts w:cstheme="minorHAnsi"/>
        </w:rPr>
        <w:t>/or</w:t>
      </w:r>
      <w:r>
        <w:rPr>
          <w:rFonts w:cstheme="minorHAnsi"/>
        </w:rPr>
        <w:t xml:space="preserve"> Kudos, and for which </w:t>
      </w:r>
      <w:proofErr w:type="gramStart"/>
      <w:r>
        <w:rPr>
          <w:rFonts w:cstheme="minorHAnsi"/>
        </w:rPr>
        <w:t>class(</w:t>
      </w:r>
      <w:proofErr w:type="spellStart"/>
      <w:proofErr w:type="gramEnd"/>
      <w:r>
        <w:rPr>
          <w:rFonts w:cstheme="minorHAnsi"/>
        </w:rPr>
        <w:t>es</w:t>
      </w:r>
      <w:proofErr w:type="spellEnd"/>
      <w:r>
        <w:rPr>
          <w:rFonts w:cstheme="minorHAnsi"/>
        </w:rPr>
        <w:t>).</w:t>
      </w:r>
      <w:r w:rsidRPr="00955A70">
        <w:rPr>
          <w:rFonts w:cstheme="minorHAnsi"/>
        </w:rPr>
        <w:t xml:space="preserve"> </w:t>
      </w:r>
    </w:p>
    <w:p w:rsidR="00053C35" w:rsidRPr="00955A70" w:rsidRDefault="00053C35" w:rsidP="00053C35">
      <w:pPr>
        <w:pStyle w:val="ListParagraph"/>
        <w:shd w:val="clear" w:color="auto" w:fill="FDFDFD"/>
        <w:spacing w:line="231" w:lineRule="atLeast"/>
        <w:rPr>
          <w:rFonts w:cstheme="minorHAnsi"/>
        </w:rPr>
      </w:pPr>
    </w:p>
    <w:p w:rsidR="0051022B" w:rsidRPr="00053C35" w:rsidRDefault="00955A70" w:rsidP="00053C35">
      <w:pPr>
        <w:pStyle w:val="ListParagraph"/>
        <w:numPr>
          <w:ilvl w:val="0"/>
          <w:numId w:val="4"/>
        </w:numPr>
        <w:shd w:val="clear" w:color="auto" w:fill="FDFDFD"/>
        <w:spacing w:line="231" w:lineRule="atLeast"/>
        <w:rPr>
          <w:rStyle w:val="Hyperlink"/>
          <w:rFonts w:cstheme="minorHAnsi"/>
          <w:color w:val="auto"/>
          <w:u w:val="none"/>
        </w:rPr>
      </w:pPr>
      <w:r w:rsidRPr="00053C35">
        <w:rPr>
          <w:rFonts w:cstheme="minorHAnsi"/>
        </w:rPr>
        <w:t>If you have a question about a Flag or Kudos, you can click on the student’s name from this list. It will open a box with the student information. You can read the “Notes” section, to see if the instructor w</w:t>
      </w:r>
      <w:r w:rsidR="00504545" w:rsidRPr="00053C35">
        <w:rPr>
          <w:rFonts w:cstheme="minorHAnsi"/>
        </w:rPr>
        <w:t>rote a note that explains the Flag or Kudos in more detail</w:t>
      </w:r>
      <w:r w:rsidRPr="00053C35">
        <w:rPr>
          <w:rFonts w:cstheme="minorHAnsi"/>
        </w:rPr>
        <w:t>.</w:t>
      </w:r>
    </w:p>
    <w:p w:rsidR="0051022B" w:rsidRPr="00053C35" w:rsidRDefault="00955A70" w:rsidP="00053C35">
      <w:pPr>
        <w:pStyle w:val="ListParagraph"/>
        <w:numPr>
          <w:ilvl w:val="0"/>
          <w:numId w:val="4"/>
        </w:numPr>
        <w:shd w:val="clear" w:color="auto" w:fill="FDFDFD"/>
        <w:spacing w:line="231" w:lineRule="atLeast"/>
        <w:rPr>
          <w:rFonts w:cstheme="minorHAnsi"/>
        </w:rPr>
      </w:pPr>
      <w:r w:rsidRPr="00053C35">
        <w:rPr>
          <w:rFonts w:cstheme="minorHAnsi"/>
        </w:rPr>
        <w:t xml:space="preserve">Now it’s time to respond! </w:t>
      </w:r>
      <w:r w:rsidR="00A46EAC" w:rsidRPr="00053C35">
        <w:rPr>
          <w:rFonts w:cstheme="minorHAnsi"/>
          <w:i/>
        </w:rPr>
        <w:t>HINT:</w:t>
      </w:r>
      <w:r w:rsidR="003D7605" w:rsidRPr="00053C35">
        <w:rPr>
          <w:rFonts w:cstheme="minorHAnsi"/>
          <w:i/>
        </w:rPr>
        <w:t xml:space="preserve"> ACPC advisers will respond to Flags, but not Kudos. </w:t>
      </w:r>
      <w:proofErr w:type="gramStart"/>
      <w:r w:rsidR="003D7605" w:rsidRPr="00053C35">
        <w:rPr>
          <w:rFonts w:cstheme="minorHAnsi"/>
          <w:i/>
        </w:rPr>
        <w:t>It’s</w:t>
      </w:r>
      <w:proofErr w:type="gramEnd"/>
      <w:r w:rsidR="003D7605" w:rsidRPr="00053C35">
        <w:rPr>
          <w:rFonts w:cstheme="minorHAnsi"/>
          <w:i/>
        </w:rPr>
        <w:t xml:space="preserve"> great to know that our advisees are doing well in a course, but it is not imperative that we reach out to</w:t>
      </w:r>
      <w:r w:rsidR="00D03ACF" w:rsidRPr="00053C35">
        <w:rPr>
          <w:rFonts w:cstheme="minorHAnsi"/>
          <w:i/>
        </w:rPr>
        <w:t xml:space="preserve"> them if things are going well.</w:t>
      </w:r>
      <w:r w:rsidR="00C11B27" w:rsidRPr="00053C35">
        <w:rPr>
          <w:rFonts w:cstheme="minorHAnsi"/>
        </w:rPr>
        <w:t xml:space="preserve"> </w:t>
      </w:r>
      <w:r w:rsidR="00A46EAC" w:rsidRPr="00053C35">
        <w:rPr>
          <w:rFonts w:cstheme="minorHAnsi"/>
        </w:rPr>
        <w:t>To send a note to your advisee about the flag, go to t</w:t>
      </w:r>
      <w:r w:rsidR="003D7605" w:rsidRPr="00053C35">
        <w:rPr>
          <w:rFonts w:cstheme="minorHAnsi"/>
        </w:rPr>
        <w:t>he original list</w:t>
      </w:r>
      <w:r w:rsidR="00C11B27" w:rsidRPr="00053C35">
        <w:rPr>
          <w:rFonts w:cstheme="minorHAnsi"/>
        </w:rPr>
        <w:t>, checkmark the box to the left of the student name</w:t>
      </w:r>
      <w:r w:rsidR="003D7605" w:rsidRPr="00053C35">
        <w:rPr>
          <w:rFonts w:cstheme="minorHAnsi"/>
        </w:rPr>
        <w:t xml:space="preserve">. Find the tab on the upper left that says “Comment.” From here, you can write a note to the student addressing the flag and offering resources or ideas for improvement. Make sure to click “Send a copy of note to student” so that they receive it. You could also send a copy to yourself or the instructor. </w:t>
      </w:r>
    </w:p>
    <w:p w:rsidR="0051022B" w:rsidRDefault="00A46A7A" w:rsidP="0051022B">
      <w:pPr>
        <w:shd w:val="clear" w:color="auto" w:fill="FDFDFD"/>
        <w:spacing w:line="231" w:lineRule="atLeast"/>
        <w:rPr>
          <w:rFonts w:cstheme="minorHAnsi"/>
        </w:rPr>
      </w:pPr>
      <w:r>
        <w:rPr>
          <w:rFonts w:cstheme="minorHAnsi"/>
        </w:rPr>
        <w:t xml:space="preserve">For more on </w:t>
      </w:r>
      <w:r w:rsidR="00C11B27">
        <w:rPr>
          <w:rFonts w:cstheme="minorHAnsi"/>
        </w:rPr>
        <w:t xml:space="preserve">progress reporting and </w:t>
      </w:r>
      <w:proofErr w:type="spellStart"/>
      <w:r w:rsidR="00C11B27">
        <w:rPr>
          <w:rFonts w:cstheme="minorHAnsi"/>
        </w:rPr>
        <w:t>and</w:t>
      </w:r>
      <w:proofErr w:type="spellEnd"/>
      <w:r w:rsidR="00C11B27">
        <w:rPr>
          <w:rFonts w:cstheme="minorHAnsi"/>
        </w:rPr>
        <w:t xml:space="preserve"> why it</w:t>
      </w:r>
      <w:r>
        <w:rPr>
          <w:rFonts w:cstheme="minorHAnsi"/>
        </w:rPr>
        <w:t xml:space="preserve"> matter</w:t>
      </w:r>
      <w:r w:rsidR="00C11B27">
        <w:rPr>
          <w:rFonts w:cstheme="minorHAnsi"/>
        </w:rPr>
        <w:t>s</w:t>
      </w:r>
      <w:r>
        <w:rPr>
          <w:rFonts w:cstheme="minorHAnsi"/>
        </w:rPr>
        <w:t xml:space="preserve">, please see the </w:t>
      </w:r>
      <w:hyperlink r:id="rId6" w:history="1">
        <w:r w:rsidRPr="00655E27">
          <w:rPr>
            <w:rStyle w:val="Hyperlink"/>
            <w:rFonts w:cstheme="minorHAnsi"/>
          </w:rPr>
          <w:t>following link</w:t>
        </w:r>
      </w:hyperlink>
      <w:bookmarkStart w:id="0" w:name="_GoBack"/>
      <w:bookmarkEnd w:id="0"/>
      <w:r>
        <w:rPr>
          <w:rFonts w:cstheme="minorHAnsi"/>
        </w:rPr>
        <w:t xml:space="preserve">: </w:t>
      </w:r>
    </w:p>
    <w:p w:rsidR="002E183C" w:rsidRPr="00BE5D2D" w:rsidRDefault="00013E57" w:rsidP="002E183C">
      <w:pPr>
        <w:shd w:val="clear" w:color="auto" w:fill="FDFDFD"/>
        <w:spacing w:line="231" w:lineRule="atLeast"/>
        <w:rPr>
          <w:rStyle w:val="object"/>
          <w:rFonts w:cstheme="minorHAnsi"/>
        </w:rPr>
      </w:pPr>
      <w:r>
        <w:rPr>
          <w:rFonts w:cstheme="minorHAnsi"/>
        </w:rPr>
        <w:t>P</w:t>
      </w:r>
      <w:r w:rsidR="002E183C">
        <w:rPr>
          <w:rFonts w:cstheme="minorHAnsi"/>
        </w:rPr>
        <w:t xml:space="preserve">lease sign up for our </w:t>
      </w:r>
      <w:r w:rsidR="003D7605">
        <w:rPr>
          <w:rFonts w:cstheme="minorHAnsi"/>
        </w:rPr>
        <w:t>Early</w:t>
      </w:r>
      <w:r w:rsidR="00A46EAC">
        <w:rPr>
          <w:rFonts w:cstheme="minorHAnsi"/>
        </w:rPr>
        <w:t xml:space="preserve"> and Mid-</w:t>
      </w:r>
      <w:r w:rsidR="003D7605">
        <w:rPr>
          <w:rFonts w:cstheme="minorHAnsi"/>
        </w:rPr>
        <w:t>Progress Reports</w:t>
      </w:r>
      <w:r w:rsidR="002E183C">
        <w:rPr>
          <w:rFonts w:cstheme="minorHAnsi"/>
        </w:rPr>
        <w:t xml:space="preserve"> Workshop to </w:t>
      </w:r>
      <w:r w:rsidR="00A46EAC">
        <w:rPr>
          <w:rFonts w:cstheme="minorHAnsi"/>
        </w:rPr>
        <w:t xml:space="preserve">learn more </w:t>
      </w:r>
      <w:r w:rsidR="002E183C">
        <w:rPr>
          <w:rFonts w:cstheme="minorHAnsi"/>
        </w:rPr>
        <w:t>about helping your</w:t>
      </w:r>
      <w:r w:rsidR="00A46EAC">
        <w:rPr>
          <w:rFonts w:cstheme="minorHAnsi"/>
        </w:rPr>
        <w:t xml:space="preserve"> advisees</w:t>
      </w:r>
      <w:r w:rsidR="000C4D14">
        <w:rPr>
          <w:rFonts w:cstheme="minorHAnsi"/>
        </w:rPr>
        <w:t xml:space="preserve">. There will be </w:t>
      </w:r>
      <w:r w:rsidR="006F5440">
        <w:rPr>
          <w:rFonts w:cstheme="minorHAnsi"/>
        </w:rPr>
        <w:t>sessions on</w:t>
      </w:r>
      <w:r w:rsidR="002E183C">
        <w:rPr>
          <w:rFonts w:cstheme="minorHAnsi"/>
        </w:rPr>
        <w:t xml:space="preserve"> Monday, </w:t>
      </w:r>
      <w:r w:rsidR="003D7605">
        <w:rPr>
          <w:rFonts w:cstheme="minorHAnsi"/>
        </w:rPr>
        <w:t>October 23</w:t>
      </w:r>
      <w:r w:rsidR="003D7605" w:rsidRPr="003D7605">
        <w:rPr>
          <w:rFonts w:cstheme="minorHAnsi"/>
          <w:vertAlign w:val="superscript"/>
        </w:rPr>
        <w:t>rd</w:t>
      </w:r>
      <w:r w:rsidR="003D7605">
        <w:rPr>
          <w:rFonts w:cstheme="minorHAnsi"/>
        </w:rPr>
        <w:t xml:space="preserve"> </w:t>
      </w:r>
      <w:r w:rsidR="002E183C">
        <w:rPr>
          <w:rFonts w:cstheme="minorHAnsi"/>
        </w:rPr>
        <w:t>and Tuesd</w:t>
      </w:r>
      <w:r w:rsidR="003D7605">
        <w:rPr>
          <w:rFonts w:cstheme="minorHAnsi"/>
        </w:rPr>
        <w:t>ay, October 24</w:t>
      </w:r>
      <w:r w:rsidR="003D7605" w:rsidRPr="003D7605">
        <w:rPr>
          <w:rFonts w:cstheme="minorHAnsi"/>
          <w:vertAlign w:val="superscript"/>
        </w:rPr>
        <w:t>th</w:t>
      </w:r>
      <w:r w:rsidR="002E183C">
        <w:rPr>
          <w:rFonts w:cstheme="minorHAnsi"/>
        </w:rPr>
        <w:t xml:space="preserve">. </w:t>
      </w:r>
      <w:r w:rsidR="00BD3CD4">
        <w:rPr>
          <w:rFonts w:cstheme="minorHAnsi"/>
        </w:rPr>
        <w:t xml:space="preserve"> Click t</w:t>
      </w:r>
      <w:r w:rsidR="002E183C">
        <w:rPr>
          <w:rFonts w:cstheme="minorHAnsi"/>
        </w:rPr>
        <w:t xml:space="preserve">he </w:t>
      </w:r>
      <w:bookmarkStart w:id="1" w:name="_Hlk498351602"/>
      <w:r w:rsidR="00BD3CD4">
        <w:rPr>
          <w:rFonts w:cstheme="minorHAnsi"/>
        </w:rPr>
        <w:fldChar w:fldCharType="begin"/>
      </w:r>
      <w:r w:rsidR="00BD3CD4">
        <w:rPr>
          <w:rFonts w:cstheme="minorHAnsi"/>
        </w:rPr>
        <w:instrText xml:space="preserve"> HYPERLINK "http://www.signupgenius.com/go/20f0a4da9ad2aa4fe3-fall" </w:instrText>
      </w:r>
      <w:r w:rsidR="00BD3CD4">
        <w:rPr>
          <w:rFonts w:cstheme="minorHAnsi"/>
        </w:rPr>
        <w:fldChar w:fldCharType="separate"/>
      </w:r>
      <w:r w:rsidR="002E183C" w:rsidRPr="00BD3CD4">
        <w:rPr>
          <w:rStyle w:val="Hyperlink"/>
          <w:rFonts w:cstheme="minorHAnsi"/>
        </w:rPr>
        <w:t xml:space="preserve">link to sign </w:t>
      </w:r>
      <w:bookmarkEnd w:id="1"/>
      <w:r w:rsidR="002E183C" w:rsidRPr="00BD3CD4">
        <w:rPr>
          <w:rStyle w:val="Hyperlink"/>
          <w:rFonts w:cstheme="minorHAnsi"/>
        </w:rPr>
        <w:t>up</w:t>
      </w:r>
      <w:r w:rsidR="00BD3CD4">
        <w:rPr>
          <w:rFonts w:cstheme="minorHAnsi"/>
        </w:rPr>
        <w:fldChar w:fldCharType="end"/>
      </w:r>
      <w:r w:rsidR="002E183C">
        <w:rPr>
          <w:rFonts w:cstheme="minorHAnsi"/>
        </w:rPr>
        <w:t xml:space="preserve"> for this and </w:t>
      </w:r>
      <w:r w:rsidR="006F5440">
        <w:rPr>
          <w:rFonts w:cstheme="minorHAnsi"/>
        </w:rPr>
        <w:t>future</w:t>
      </w:r>
      <w:r w:rsidR="002E183C">
        <w:rPr>
          <w:rFonts w:cstheme="minorHAnsi"/>
        </w:rPr>
        <w:t xml:space="preserve"> workshops is here</w:t>
      </w:r>
      <w:r w:rsidR="00BD3CD4">
        <w:rPr>
          <w:rFonts w:cstheme="minorHAnsi"/>
        </w:rPr>
        <w:t>.</w:t>
      </w:r>
    </w:p>
    <w:p w:rsidR="005E6228" w:rsidRDefault="003D7605" w:rsidP="005E6228">
      <w:pPr>
        <w:shd w:val="clear" w:color="auto" w:fill="FDFDFD"/>
        <w:spacing w:line="231" w:lineRule="atLeast"/>
        <w:rPr>
          <w:rFonts w:cstheme="minorHAnsi"/>
          <w:color w:val="000000"/>
          <w:lang w:val="en"/>
        </w:rPr>
      </w:pPr>
      <w:r>
        <w:rPr>
          <w:rFonts w:cstheme="minorHAnsi"/>
          <w:color w:val="000000"/>
          <w:lang w:val="en"/>
        </w:rPr>
        <w:t>Thank you for all you do to support the success of our students</w:t>
      </w:r>
      <w:r w:rsidR="00C72C29">
        <w:rPr>
          <w:rFonts w:cstheme="minorHAnsi"/>
          <w:color w:val="000000"/>
          <w:lang w:val="en"/>
        </w:rPr>
        <w:t>! I</w:t>
      </w:r>
      <w:r w:rsidR="005E6228" w:rsidRPr="007D3605">
        <w:rPr>
          <w:rFonts w:cstheme="minorHAnsi"/>
          <w:color w:val="000000"/>
          <w:lang w:val="en"/>
        </w:rPr>
        <w:t>f you have any questions or concerns, please contact the ACPC at </w:t>
      </w:r>
      <w:r w:rsidR="005E6228" w:rsidRPr="007D3605">
        <w:rPr>
          <w:rStyle w:val="object"/>
          <w:rFonts w:cstheme="minorHAnsi"/>
          <w:bCs/>
          <w:lang w:val="en"/>
        </w:rPr>
        <w:t>814-898-6164</w:t>
      </w:r>
      <w:r w:rsidR="005E6228" w:rsidRPr="007D3605">
        <w:rPr>
          <w:rFonts w:cstheme="minorHAnsi"/>
          <w:lang w:val="en"/>
        </w:rPr>
        <w:t> </w:t>
      </w:r>
      <w:r w:rsidR="005E6228" w:rsidRPr="007D3605">
        <w:rPr>
          <w:rFonts w:cstheme="minorHAnsi"/>
          <w:color w:val="000000"/>
          <w:lang w:val="en"/>
        </w:rPr>
        <w:t>and an adviser will be happy to speak with you.</w:t>
      </w:r>
    </w:p>
    <w:p w:rsidR="005E6228" w:rsidRDefault="005E6228" w:rsidP="005E6228">
      <w:pPr>
        <w:shd w:val="clear" w:color="auto" w:fill="FDFDFD"/>
        <w:spacing w:line="231" w:lineRule="atLeast"/>
        <w:rPr>
          <w:rFonts w:cstheme="minorHAnsi"/>
          <w:color w:val="000000"/>
          <w:lang w:val="en"/>
        </w:rPr>
      </w:pPr>
    </w:p>
    <w:p w:rsidR="005E6228" w:rsidRDefault="005E6228" w:rsidP="005E6228">
      <w:pPr>
        <w:shd w:val="clear" w:color="auto" w:fill="FDFDFD"/>
        <w:spacing w:line="231" w:lineRule="atLeast"/>
        <w:rPr>
          <w:rFonts w:cstheme="minorHAnsi"/>
          <w:color w:val="000000"/>
          <w:lang w:val="en"/>
        </w:rPr>
      </w:pPr>
      <w:r>
        <w:rPr>
          <w:rFonts w:cstheme="minorHAnsi"/>
          <w:color w:val="000000"/>
          <w:lang w:val="en"/>
        </w:rPr>
        <w:t>Thank you,</w:t>
      </w:r>
    </w:p>
    <w:p w:rsidR="005E6228" w:rsidRDefault="005E6228" w:rsidP="00D62002">
      <w:pPr>
        <w:shd w:val="clear" w:color="auto" w:fill="FDFDFD"/>
        <w:spacing w:line="231" w:lineRule="atLeast"/>
      </w:pPr>
      <w:r>
        <w:rPr>
          <w:rFonts w:cstheme="minorHAnsi"/>
          <w:color w:val="000000"/>
          <w:lang w:val="en"/>
        </w:rPr>
        <w:t>The ACPC Advisers</w:t>
      </w:r>
    </w:p>
    <w:sectPr w:rsidR="005E6228" w:rsidSect="00D620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B88"/>
    <w:multiLevelType w:val="hybridMultilevel"/>
    <w:tmpl w:val="DAE8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5690"/>
    <w:multiLevelType w:val="hybridMultilevel"/>
    <w:tmpl w:val="4D6A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48FA"/>
    <w:multiLevelType w:val="hybridMultilevel"/>
    <w:tmpl w:val="D0A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627"/>
    <w:multiLevelType w:val="hybridMultilevel"/>
    <w:tmpl w:val="AFA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8"/>
    <w:rsid w:val="00013E57"/>
    <w:rsid w:val="000366FA"/>
    <w:rsid w:val="00053C35"/>
    <w:rsid w:val="000C4D14"/>
    <w:rsid w:val="002E183C"/>
    <w:rsid w:val="003C3320"/>
    <w:rsid w:val="003C38D3"/>
    <w:rsid w:val="003D7605"/>
    <w:rsid w:val="00504545"/>
    <w:rsid w:val="0051022B"/>
    <w:rsid w:val="005E6228"/>
    <w:rsid w:val="00650A27"/>
    <w:rsid w:val="00655E27"/>
    <w:rsid w:val="006F5440"/>
    <w:rsid w:val="00787861"/>
    <w:rsid w:val="008C4ED5"/>
    <w:rsid w:val="00955A70"/>
    <w:rsid w:val="00A10A8A"/>
    <w:rsid w:val="00A24023"/>
    <w:rsid w:val="00A46A7A"/>
    <w:rsid w:val="00A46EAC"/>
    <w:rsid w:val="00BC7242"/>
    <w:rsid w:val="00BD3CD4"/>
    <w:rsid w:val="00C11B27"/>
    <w:rsid w:val="00C72C29"/>
    <w:rsid w:val="00D03ACF"/>
    <w:rsid w:val="00D62002"/>
    <w:rsid w:val="00F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454CF-86B3-4E4B-887E-9192AEA6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228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5E6228"/>
  </w:style>
  <w:style w:type="paragraph" w:styleId="ListParagraph">
    <w:name w:val="List Paragraph"/>
    <w:basedOn w:val="Normal"/>
    <w:uiPriority w:val="34"/>
    <w:qFormat/>
    <w:rsid w:val="005E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psu.edu/starfishinfo/user-roles/instructors/early-progress-reports/" TargetMode="External"/><Relationship Id="rId5" Type="http://schemas.openxmlformats.org/officeDocument/2006/relationships/hyperlink" Target="http://www.signupgenius.com/go/20f0a4da9ad2aa4fe3-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2647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Thurman-Irons</dc:creator>
  <cp:keywords/>
  <dc:description/>
  <cp:lastModifiedBy>Tracy L. Bishop</cp:lastModifiedBy>
  <cp:revision>4</cp:revision>
  <cp:lastPrinted>2017-09-21T18:42:00Z</cp:lastPrinted>
  <dcterms:created xsi:type="dcterms:W3CDTF">2017-11-13T20:53:00Z</dcterms:created>
  <dcterms:modified xsi:type="dcterms:W3CDTF">2018-07-06T16:09:00Z</dcterms:modified>
</cp:coreProperties>
</file>