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9897" w14:textId="77777777" w:rsidR="00A059D3" w:rsidRPr="00971BDC" w:rsidRDefault="00E27037" w:rsidP="00A059D3">
      <w:pPr>
        <w:jc w:val="center"/>
        <w:rPr>
          <w:b/>
        </w:rPr>
      </w:pPr>
      <w:r w:rsidRPr="00971BDC">
        <w:rPr>
          <w:b/>
        </w:rPr>
        <w:t>Faculty Council</w:t>
      </w:r>
      <w:r w:rsidR="00A059D3" w:rsidRPr="00971BDC">
        <w:rPr>
          <w:b/>
        </w:rPr>
        <w:t xml:space="preserve"> Meeting</w:t>
      </w:r>
    </w:p>
    <w:p w14:paraId="4A9467C7" w14:textId="43A31028" w:rsidR="00E27037" w:rsidRDefault="00A059D3" w:rsidP="00A059D3">
      <w:pPr>
        <w:jc w:val="center"/>
      </w:pPr>
      <w:r>
        <w:t>April 17, 2019 at 4:00 PM</w:t>
      </w:r>
    </w:p>
    <w:p w14:paraId="3A5E164F" w14:textId="5DE1ED80" w:rsidR="00E27037" w:rsidRDefault="00E27037" w:rsidP="00E27037">
      <w:pPr>
        <w:pStyle w:val="ListParagraph"/>
        <w:numPr>
          <w:ilvl w:val="0"/>
          <w:numId w:val="2"/>
        </w:numPr>
      </w:pPr>
      <w:r>
        <w:t xml:space="preserve">Call to Order – Tim Krause, Faculty </w:t>
      </w:r>
      <w:r w:rsidR="00A059D3">
        <w:t>Council &amp; Senate Chair – 4:01 PM</w:t>
      </w:r>
      <w:r>
        <w:t xml:space="preserve"> </w:t>
      </w:r>
    </w:p>
    <w:p w14:paraId="468AA672" w14:textId="77777777" w:rsidR="00E27037" w:rsidRDefault="00E27037" w:rsidP="00E27037">
      <w:pPr>
        <w:pStyle w:val="ListParagraph"/>
        <w:numPr>
          <w:ilvl w:val="0"/>
          <w:numId w:val="2"/>
        </w:numPr>
      </w:pPr>
      <w:r>
        <w:t>Approval of Minutes</w:t>
      </w:r>
    </w:p>
    <w:p w14:paraId="502043C5" w14:textId="77777777" w:rsidR="00E27037" w:rsidRDefault="00E27037" w:rsidP="00E27037">
      <w:pPr>
        <w:pStyle w:val="ListParagraph"/>
        <w:numPr>
          <w:ilvl w:val="1"/>
          <w:numId w:val="2"/>
        </w:numPr>
      </w:pPr>
      <w:r>
        <w:t>Mike Naber and Melanie Hetzel-Riggin</w:t>
      </w:r>
    </w:p>
    <w:p w14:paraId="00D4CD0A" w14:textId="77777777" w:rsidR="00E27037" w:rsidRDefault="00E27037" w:rsidP="00E27037">
      <w:pPr>
        <w:pStyle w:val="ListParagraph"/>
        <w:numPr>
          <w:ilvl w:val="0"/>
          <w:numId w:val="2"/>
        </w:numPr>
      </w:pPr>
      <w:r>
        <w:t>Welcome and Comments from Chair</w:t>
      </w:r>
    </w:p>
    <w:p w14:paraId="7ECA9E65" w14:textId="47BDF6B9" w:rsidR="00E27037" w:rsidRDefault="00A059D3" w:rsidP="00E27037">
      <w:pPr>
        <w:pStyle w:val="ListParagraph"/>
        <w:numPr>
          <w:ilvl w:val="1"/>
          <w:numId w:val="2"/>
        </w:numPr>
      </w:pPr>
      <w:r>
        <w:t xml:space="preserve">Faculty </w:t>
      </w:r>
      <w:r w:rsidR="00E27037">
        <w:t>Senate</w:t>
      </w:r>
      <w:r>
        <w:t xml:space="preserve"> Meeting is n</w:t>
      </w:r>
      <w:r w:rsidR="00E27037">
        <w:t>ext Thursday</w:t>
      </w:r>
      <w:r>
        <w:t xml:space="preserve"> (April 25) at</w:t>
      </w:r>
      <w:r w:rsidR="00E27037">
        <w:t xml:space="preserve"> 12:30</w:t>
      </w:r>
      <w:r>
        <w:t xml:space="preserve"> PM in</w:t>
      </w:r>
      <w:r w:rsidR="00E27037">
        <w:t xml:space="preserve"> Burke 180</w:t>
      </w:r>
      <w:r>
        <w:t>.</w:t>
      </w:r>
    </w:p>
    <w:p w14:paraId="3E2B7783" w14:textId="403D5466" w:rsidR="00E27037" w:rsidRDefault="00E27037" w:rsidP="00E27037">
      <w:pPr>
        <w:pStyle w:val="ListParagraph"/>
        <w:numPr>
          <w:ilvl w:val="1"/>
          <w:numId w:val="2"/>
        </w:numPr>
      </w:pPr>
      <w:r>
        <w:t xml:space="preserve">Recycling Committee – Carol Putnam offered to take charge of </w:t>
      </w:r>
      <w:r w:rsidR="00A059D3">
        <w:t>committee</w:t>
      </w:r>
      <w:r>
        <w:t xml:space="preserve"> and will run it next year.  </w:t>
      </w:r>
    </w:p>
    <w:p w14:paraId="2494B47C" w14:textId="0322FB78" w:rsidR="00E27037" w:rsidRDefault="00E27037" w:rsidP="00E27037">
      <w:pPr>
        <w:pStyle w:val="ListParagraph"/>
        <w:numPr>
          <w:ilvl w:val="1"/>
          <w:numId w:val="2"/>
        </w:numPr>
      </w:pPr>
      <w:r>
        <w:t xml:space="preserve">Contract Lengths – </w:t>
      </w:r>
      <w:r w:rsidR="00A059D3">
        <w:t>Following the town hall meeting, information was gathered and a</w:t>
      </w:r>
      <w:r>
        <w:t xml:space="preserve"> survey </w:t>
      </w:r>
      <w:r w:rsidR="00A059D3">
        <w:t xml:space="preserve">will </w:t>
      </w:r>
      <w:r>
        <w:t xml:space="preserve">go out to all faculty.  </w:t>
      </w:r>
      <w:r w:rsidR="00A059D3">
        <w:t xml:space="preserve">It will be sent after Tim and Melanie meet </w:t>
      </w:r>
      <w:r>
        <w:t xml:space="preserve">with Ralph to discuss final content.  </w:t>
      </w:r>
    </w:p>
    <w:p w14:paraId="77DCAEFE" w14:textId="564DE68A" w:rsidR="00E27037" w:rsidRDefault="00E27037" w:rsidP="00E27037">
      <w:pPr>
        <w:pStyle w:val="ListParagraph"/>
        <w:numPr>
          <w:ilvl w:val="1"/>
          <w:numId w:val="2"/>
        </w:numPr>
      </w:pPr>
      <w:r>
        <w:t>Fac</w:t>
      </w:r>
      <w:r w:rsidR="00A059D3">
        <w:t>ulty</w:t>
      </w:r>
      <w:r>
        <w:t xml:space="preserve"> Affairs</w:t>
      </w:r>
      <w:r w:rsidR="00A059D3">
        <w:t xml:space="preserve"> Committee</w:t>
      </w:r>
      <w:r>
        <w:t xml:space="preserve"> – </w:t>
      </w:r>
      <w:r w:rsidR="00A059D3">
        <w:t xml:space="preserve">Added a </w:t>
      </w:r>
      <w:r>
        <w:t>new charge to study contract lengths at peer institutions (</w:t>
      </w:r>
      <w:r w:rsidR="00A059D3">
        <w:t xml:space="preserve">i.e. </w:t>
      </w:r>
      <w:r>
        <w:t xml:space="preserve">other PSU campuses, regional peers, and national peers).  </w:t>
      </w:r>
    </w:p>
    <w:p w14:paraId="68323E15" w14:textId="77777777" w:rsidR="00C963E4" w:rsidRDefault="00C963E4" w:rsidP="00E27037">
      <w:pPr>
        <w:pStyle w:val="ListParagraph"/>
        <w:numPr>
          <w:ilvl w:val="1"/>
          <w:numId w:val="2"/>
        </w:numPr>
      </w:pPr>
      <w:r>
        <w:t>Faculty Elections are finished, filled, and chaired.</w:t>
      </w:r>
    </w:p>
    <w:p w14:paraId="6A84968D" w14:textId="77777777" w:rsidR="00E27037" w:rsidRDefault="00E27037" w:rsidP="00E27037">
      <w:pPr>
        <w:pStyle w:val="ListParagraph"/>
        <w:numPr>
          <w:ilvl w:val="0"/>
          <w:numId w:val="2"/>
        </w:numPr>
      </w:pPr>
      <w:r>
        <w:t>Report from the Chancellor, Ralph Ford</w:t>
      </w:r>
    </w:p>
    <w:p w14:paraId="7B9080C7" w14:textId="4A807EB1" w:rsidR="00E27037" w:rsidRDefault="00A059D3" w:rsidP="00E27037">
      <w:pPr>
        <w:pStyle w:val="ListParagraph"/>
        <w:numPr>
          <w:ilvl w:val="1"/>
          <w:numId w:val="2"/>
        </w:numPr>
      </w:pPr>
      <w:r>
        <w:t xml:space="preserve">Mentioned the announcement made this week regarding the new home being built for CORE.  </w:t>
      </w:r>
      <w:r w:rsidR="00E27037">
        <w:t xml:space="preserve">Should be up and running within two years.  Will help </w:t>
      </w:r>
      <w:r>
        <w:t>CORE</w:t>
      </w:r>
      <w:r w:rsidR="00E27037">
        <w:t xml:space="preserve"> move out of </w:t>
      </w:r>
      <w:r>
        <w:t xml:space="preserve">their current </w:t>
      </w:r>
      <w:r w:rsidR="00E27037">
        <w:t xml:space="preserve">suboptimal </w:t>
      </w:r>
      <w:proofErr w:type="gramStart"/>
      <w:r w:rsidR="00E27037">
        <w:t>space.</w:t>
      </w:r>
      <w:proofErr w:type="gramEnd"/>
      <w:r w:rsidR="00E27037">
        <w:t xml:space="preserve">  </w:t>
      </w:r>
    </w:p>
    <w:p w14:paraId="71A93F29" w14:textId="7D3B97B5" w:rsidR="00E27037" w:rsidRDefault="00E27037" w:rsidP="00E27037">
      <w:pPr>
        <w:pStyle w:val="ListParagraph"/>
        <w:numPr>
          <w:ilvl w:val="1"/>
          <w:numId w:val="2"/>
        </w:numPr>
      </w:pPr>
      <w:r>
        <w:t xml:space="preserve">Enrollment – </w:t>
      </w:r>
      <w:r w:rsidR="00A059D3">
        <w:t>We are not</w:t>
      </w:r>
      <w:r>
        <w:t xml:space="preserve"> in a panic situation, but we are seeing </w:t>
      </w:r>
      <w:r w:rsidR="00A059D3">
        <w:t>the decline that is frequently mentioned on the news</w:t>
      </w:r>
      <w:r>
        <w:t xml:space="preserve">.  </w:t>
      </w:r>
      <w:r w:rsidR="00A059D3">
        <w:t>Everyone is working</w:t>
      </w:r>
      <w:r>
        <w:t xml:space="preserve"> to get us on track.  </w:t>
      </w:r>
      <w:r w:rsidR="00A059D3">
        <w:t>Ralph recommends reaching</w:t>
      </w:r>
      <w:r>
        <w:t xml:space="preserve"> out to struggling students </w:t>
      </w:r>
      <w:r w:rsidR="00A059D3">
        <w:t xml:space="preserve">to see </w:t>
      </w:r>
      <w:r>
        <w:t>if we can make a difference.  We lose more</w:t>
      </w:r>
      <w:r w:rsidR="00A059D3">
        <w:t xml:space="preserve"> students</w:t>
      </w:r>
      <w:r>
        <w:t xml:space="preserve"> to attrition and to other universities than we do to UP.  </w:t>
      </w:r>
      <w:r w:rsidR="00FB6C14">
        <w:t xml:space="preserve">Ralph’s sense is that </w:t>
      </w:r>
      <w:r w:rsidR="00A059D3">
        <w:t>those transferring make their decision based on success and cost.</w:t>
      </w:r>
    </w:p>
    <w:p w14:paraId="04E90541" w14:textId="77777777" w:rsidR="00E27037" w:rsidRDefault="00E27037" w:rsidP="00E27037">
      <w:pPr>
        <w:pStyle w:val="ListParagraph"/>
        <w:numPr>
          <w:ilvl w:val="0"/>
          <w:numId w:val="2"/>
        </w:numPr>
      </w:pPr>
      <w:r>
        <w:t>Report from the Associate Dean of Academic Affairs, Pam Silver</w:t>
      </w:r>
    </w:p>
    <w:p w14:paraId="7A7B3DBD" w14:textId="2B932741" w:rsidR="00E27037" w:rsidRDefault="00E27037" w:rsidP="00E27037">
      <w:pPr>
        <w:pStyle w:val="ListParagraph"/>
        <w:numPr>
          <w:ilvl w:val="1"/>
          <w:numId w:val="2"/>
        </w:numPr>
      </w:pPr>
      <w:r>
        <w:t xml:space="preserve">Making progress on Count Me In initiatives.  Mary Ellen </w:t>
      </w:r>
      <w:r w:rsidR="00A059D3">
        <w:t>asked</w:t>
      </w:r>
      <w:r>
        <w:t xml:space="preserve"> those working on initiatives to get </w:t>
      </w:r>
      <w:r w:rsidR="00A059D3">
        <w:t xml:space="preserve">the </w:t>
      </w:r>
      <w:r>
        <w:t>spreadsheet updated by May 1</w:t>
      </w:r>
      <w:r w:rsidR="00A059D3">
        <w:t>, when the next report will come out.</w:t>
      </w:r>
      <w:r>
        <w:t xml:space="preserve"> </w:t>
      </w:r>
    </w:p>
    <w:p w14:paraId="64FC8587" w14:textId="70EA6F1E" w:rsidR="00E27037" w:rsidRDefault="00E27037" w:rsidP="00E27037">
      <w:pPr>
        <w:pStyle w:val="ListParagraph"/>
        <w:numPr>
          <w:ilvl w:val="1"/>
          <w:numId w:val="2"/>
        </w:numPr>
      </w:pPr>
      <w:r>
        <w:t>Enrollment continue</w:t>
      </w:r>
      <w:r w:rsidR="00610661">
        <w:t>s</w:t>
      </w:r>
      <w:r>
        <w:t xml:space="preserve"> to be </w:t>
      </w:r>
      <w:r w:rsidR="00610661">
        <w:t>lower than</w:t>
      </w:r>
      <w:r>
        <w:t xml:space="preserve"> we would like </w:t>
      </w:r>
      <w:r w:rsidR="00610661">
        <w:t>it</w:t>
      </w:r>
      <w:r>
        <w:t xml:space="preserve"> to be.  </w:t>
      </w:r>
      <w:r w:rsidR="00610661">
        <w:t>There are many t</w:t>
      </w:r>
      <w:r>
        <w:t xml:space="preserve">hings in the works to hopefully </w:t>
      </w:r>
      <w:r w:rsidR="00610661">
        <w:t>increase enrollment</w:t>
      </w:r>
      <w:r>
        <w:t xml:space="preserve">.  </w:t>
      </w:r>
    </w:p>
    <w:p w14:paraId="469B6E46" w14:textId="77777777" w:rsidR="00C963E4" w:rsidRDefault="00C963E4" w:rsidP="00C963E4">
      <w:pPr>
        <w:pStyle w:val="ListParagraph"/>
        <w:numPr>
          <w:ilvl w:val="0"/>
          <w:numId w:val="2"/>
        </w:numPr>
      </w:pPr>
      <w:r>
        <w:t>Report from the Associate Dean of Research and Graduate Studies, Ivor Knight</w:t>
      </w:r>
    </w:p>
    <w:p w14:paraId="53E2524A" w14:textId="420E000D" w:rsidR="00C963E4" w:rsidRDefault="00C963E4" w:rsidP="00610661">
      <w:pPr>
        <w:pStyle w:val="ListParagraph"/>
        <w:numPr>
          <w:ilvl w:val="1"/>
          <w:numId w:val="2"/>
        </w:numPr>
      </w:pPr>
      <w:r>
        <w:t>Grad</w:t>
      </w:r>
      <w:r w:rsidR="00610661">
        <w:t>uate</w:t>
      </w:r>
      <w:r>
        <w:t xml:space="preserve"> </w:t>
      </w:r>
      <w:r w:rsidR="00610661">
        <w:t>P</w:t>
      </w:r>
      <w:r>
        <w:t xml:space="preserve">rograms </w:t>
      </w:r>
      <w:r w:rsidR="00610661">
        <w:t xml:space="preserve">– </w:t>
      </w:r>
      <w:r w:rsidR="00610661" w:rsidRPr="00610661">
        <w:t xml:space="preserve">The conversion of the Master of Professional Accounting to a hybrid format (75% online, 25% residential) is underway and has been approved by the Joint Graduate Curriculum </w:t>
      </w:r>
      <w:r w:rsidR="00B602F0">
        <w:t>Committee</w:t>
      </w:r>
      <w:r w:rsidR="00610661" w:rsidRPr="00610661">
        <w:t>. On June 7 we will have approval to being marketing the program, for part time enrollment in Fall 2019, at the Regional Learning Alliance in Cranberry Township.</w:t>
      </w:r>
    </w:p>
    <w:p w14:paraId="206BD78B" w14:textId="4DF5B6E0" w:rsidR="00610661" w:rsidRPr="00610661" w:rsidRDefault="00610661" w:rsidP="00610661">
      <w:pPr>
        <w:pStyle w:val="ListParagraph"/>
        <w:numPr>
          <w:ilvl w:val="1"/>
          <w:numId w:val="2"/>
        </w:numPr>
      </w:pPr>
      <w:r w:rsidRPr="00610661">
        <w:t>External funding. Awards in the first quarter of 2019 include</w:t>
      </w:r>
      <w:r w:rsidR="00B70072">
        <w:t>:</w:t>
      </w:r>
    </w:p>
    <w:p w14:paraId="6438BFAB" w14:textId="77777777" w:rsidR="00610661" w:rsidRPr="00610661" w:rsidRDefault="00610661" w:rsidP="00B70072">
      <w:pPr>
        <w:pStyle w:val="ListParagraph"/>
        <w:numPr>
          <w:ilvl w:val="2"/>
          <w:numId w:val="2"/>
        </w:numPr>
      </w:pPr>
      <w:r w:rsidRPr="00610661">
        <w:t xml:space="preserve">Dr. Samuel </w:t>
      </w:r>
      <w:proofErr w:type="spellStart"/>
      <w:r w:rsidRPr="00610661">
        <w:t>Nutile</w:t>
      </w:r>
      <w:proofErr w:type="spellEnd"/>
      <w:r w:rsidRPr="00610661">
        <w:t xml:space="preserve"> and Dr. Adam Simpson were awarded $11,105 from the PA Wine Marketing and Research Board for a project entitled “Residual Decline and Efficacy of Commonly Used Insecticides Against Spotted Wing Drosophila in Pennsylvania Wine Grapes”. </w:t>
      </w:r>
    </w:p>
    <w:p w14:paraId="701DEA98" w14:textId="77777777" w:rsidR="00610661" w:rsidRPr="00610661" w:rsidRDefault="00610661" w:rsidP="00B70072">
      <w:pPr>
        <w:pStyle w:val="ListParagraph"/>
        <w:numPr>
          <w:ilvl w:val="2"/>
          <w:numId w:val="2"/>
        </w:numPr>
      </w:pPr>
      <w:r w:rsidRPr="00610661">
        <w:t xml:space="preserve">Anne </w:t>
      </w:r>
      <w:proofErr w:type="spellStart"/>
      <w:r w:rsidRPr="00610661">
        <w:t>Gohn</w:t>
      </w:r>
      <w:proofErr w:type="spellEnd"/>
      <w:r w:rsidRPr="00610661">
        <w:t xml:space="preserve"> and Brian Young were awarded $12,383 from SAMTEC for a project entitled “Thermoplastic Composite Formulations - Phase I” </w:t>
      </w:r>
    </w:p>
    <w:p w14:paraId="46BDC380" w14:textId="77777777" w:rsidR="00610661" w:rsidRPr="00610661" w:rsidRDefault="00610661" w:rsidP="00B70072">
      <w:pPr>
        <w:pStyle w:val="ListParagraph"/>
        <w:numPr>
          <w:ilvl w:val="2"/>
          <w:numId w:val="2"/>
        </w:numPr>
      </w:pPr>
      <w:r w:rsidRPr="00610661">
        <w:lastRenderedPageBreak/>
        <w:t xml:space="preserve">Dr. Ihab </w:t>
      </w:r>
      <w:proofErr w:type="spellStart"/>
      <w:r w:rsidRPr="00610661">
        <w:t>Ragi</w:t>
      </w:r>
      <w:proofErr w:type="spellEnd"/>
      <w:r w:rsidRPr="00610661">
        <w:t xml:space="preserve"> was awarded $14,980 from Third Wave systems for a project entitled “Effect of Rapid Heating on Material Properties” </w:t>
      </w:r>
    </w:p>
    <w:p w14:paraId="7901F01F" w14:textId="0022F98E" w:rsidR="00610661" w:rsidRPr="00610661" w:rsidRDefault="00610661" w:rsidP="00B70072">
      <w:pPr>
        <w:pStyle w:val="ListParagraph"/>
        <w:numPr>
          <w:ilvl w:val="2"/>
          <w:numId w:val="2"/>
        </w:numPr>
      </w:pPr>
      <w:r w:rsidRPr="00610661">
        <w:t xml:space="preserve">Dr. Courtney Nagle, Jodie </w:t>
      </w:r>
      <w:proofErr w:type="spellStart"/>
      <w:r w:rsidRPr="00610661">
        <w:t>Steyers</w:t>
      </w:r>
      <w:proofErr w:type="spellEnd"/>
      <w:r w:rsidRPr="00610661">
        <w:t xml:space="preserve">, Dr. Michael Rutter, Dr. Paul Becker, and Patrick Kelly </w:t>
      </w:r>
      <w:r w:rsidR="00B602F0">
        <w:t>were</w:t>
      </w:r>
      <w:r w:rsidRPr="00610661">
        <w:t xml:space="preserve"> awarded $1,012,553 from the National Science Foundation for a project entitled “Noyce Teacher Scholarship Program” </w:t>
      </w:r>
    </w:p>
    <w:p w14:paraId="5A65C14F" w14:textId="77777777" w:rsidR="00610661" w:rsidRPr="00610661" w:rsidRDefault="00610661" w:rsidP="00B70072">
      <w:pPr>
        <w:pStyle w:val="ListParagraph"/>
        <w:numPr>
          <w:ilvl w:val="2"/>
          <w:numId w:val="2"/>
        </w:numPr>
      </w:pPr>
      <w:r w:rsidRPr="00610661">
        <w:t xml:space="preserve">Amy Bridger, Jacob Marsh, Dr. Timothy Kurzweg, and Dr. Greg </w:t>
      </w:r>
      <w:proofErr w:type="spellStart"/>
      <w:r w:rsidRPr="00610661">
        <w:t>Filbeck</w:t>
      </w:r>
      <w:proofErr w:type="spellEnd"/>
      <w:r w:rsidRPr="00610661">
        <w:t xml:space="preserve"> were awarded $200,000 from the Erie County Revenue Gaming Authority for a project entitled “The </w:t>
      </w:r>
      <w:proofErr w:type="spellStart"/>
      <w:r w:rsidRPr="00610661">
        <w:t>MatchBox</w:t>
      </w:r>
      <w:proofErr w:type="spellEnd"/>
      <w:r w:rsidRPr="00610661">
        <w:t xml:space="preserve"> at Penn State Behrend: Industry-University Collaboration and Collocation”</w:t>
      </w:r>
    </w:p>
    <w:p w14:paraId="25496958" w14:textId="77777777" w:rsidR="00B70072" w:rsidRPr="00B70072" w:rsidRDefault="00B70072" w:rsidP="00B70072">
      <w:pPr>
        <w:pStyle w:val="ListParagraph"/>
        <w:numPr>
          <w:ilvl w:val="1"/>
          <w:numId w:val="2"/>
        </w:numPr>
      </w:pPr>
      <w:r w:rsidRPr="00B70072">
        <w:t>On May 7-8, Behrend will host the annual Commonwealth Campus Grant Writing Workshop. Forty faculty members from Commonwealth Campuses, including 15 Behrend faculty will be participating.</w:t>
      </w:r>
    </w:p>
    <w:p w14:paraId="40A817E3" w14:textId="660700F1" w:rsidR="00B70072" w:rsidRPr="00B70072" w:rsidRDefault="00B70072" w:rsidP="00B70072">
      <w:pPr>
        <w:pStyle w:val="ListParagraph"/>
        <w:numPr>
          <w:ilvl w:val="1"/>
          <w:numId w:val="2"/>
        </w:numPr>
      </w:pPr>
      <w:r w:rsidRPr="00B70072">
        <w:t>Internal Research Fund Opportunities. Two competitive internal funding opportunities were recently concluded</w:t>
      </w:r>
      <w:r>
        <w:t>:</w:t>
      </w:r>
    </w:p>
    <w:p w14:paraId="0BA9303E" w14:textId="077BC417" w:rsidR="00B70072" w:rsidRPr="00B70072" w:rsidRDefault="00B70072" w:rsidP="00B70072">
      <w:pPr>
        <w:pStyle w:val="ListParagraph"/>
        <w:numPr>
          <w:ilvl w:val="2"/>
          <w:numId w:val="2"/>
        </w:numPr>
      </w:pPr>
      <w:r w:rsidRPr="00B70072">
        <w:t>Seed Grants. The seed grant competition that was established last spring will occur again this year. Awards are $7,500 for individual faculty proposals and $15,000 for multi-faculty proposals. Eleven applications were received in response to the RFP and were reviewed by a faculty committee consisting of previous seed grant award grantees and Research Committee members. Three projects, with 6 faculty members participating were selected for funding, totaling $37,200. </w:t>
      </w:r>
    </w:p>
    <w:p w14:paraId="14EB1459" w14:textId="54BA348D" w:rsidR="00B70072" w:rsidRPr="00B70072" w:rsidRDefault="00B70072" w:rsidP="00B70072">
      <w:pPr>
        <w:pStyle w:val="ListParagraph"/>
        <w:numPr>
          <w:ilvl w:val="2"/>
          <w:numId w:val="2"/>
        </w:numPr>
      </w:pPr>
      <w:r w:rsidRPr="00B70072">
        <w:t>Summer 2019 Undergraduate Research Grants. Twenty-six applications were received requesting a total of $99,213. Each school reviewed their respective applications and submitted a ranked list and/or recommendation for awards. Eighteen students were awarded a total of $64,431.</w:t>
      </w:r>
    </w:p>
    <w:p w14:paraId="3345AC9E" w14:textId="60947617" w:rsidR="00C963E4" w:rsidRDefault="00C963E4" w:rsidP="00C963E4">
      <w:pPr>
        <w:pStyle w:val="ListParagraph"/>
        <w:numPr>
          <w:ilvl w:val="0"/>
          <w:numId w:val="2"/>
        </w:numPr>
      </w:pPr>
      <w:r>
        <w:t>Report from University Senator</w:t>
      </w:r>
      <w:r w:rsidR="00B70072">
        <w:t>, Jim Warren – At UP for a meeting.</w:t>
      </w:r>
    </w:p>
    <w:p w14:paraId="65F310E9" w14:textId="77777777" w:rsidR="00C963E4" w:rsidRDefault="00C963E4" w:rsidP="00C963E4">
      <w:pPr>
        <w:pStyle w:val="ListParagraph"/>
        <w:numPr>
          <w:ilvl w:val="0"/>
          <w:numId w:val="2"/>
        </w:numPr>
      </w:pPr>
      <w:r>
        <w:t>Reports from Committee Chairs</w:t>
      </w:r>
    </w:p>
    <w:p w14:paraId="38DCB946" w14:textId="772D9D34" w:rsidR="00C963E4" w:rsidRDefault="00C963E4" w:rsidP="00C963E4">
      <w:pPr>
        <w:pStyle w:val="ListParagraph"/>
        <w:numPr>
          <w:ilvl w:val="1"/>
          <w:numId w:val="2"/>
        </w:numPr>
      </w:pPr>
      <w:r>
        <w:t>Athletic Comm</w:t>
      </w:r>
      <w:r w:rsidR="00B70072">
        <w:t>ittee</w:t>
      </w:r>
      <w:r>
        <w:t xml:space="preserve"> – </w:t>
      </w:r>
      <w:r w:rsidR="00B70072">
        <w:t>M</w:t>
      </w:r>
      <w:r>
        <w:t>et with head of Athletics to go over charges and any relevant issues.</w:t>
      </w:r>
    </w:p>
    <w:p w14:paraId="06BC8B39" w14:textId="351F9635" w:rsidR="00C963E4" w:rsidRDefault="00C963E4" w:rsidP="00C963E4">
      <w:pPr>
        <w:pStyle w:val="ListParagraph"/>
        <w:numPr>
          <w:ilvl w:val="1"/>
          <w:numId w:val="2"/>
        </w:numPr>
      </w:pPr>
      <w:r>
        <w:t>Undergrad</w:t>
      </w:r>
      <w:r w:rsidR="00B70072">
        <w:t>uate</w:t>
      </w:r>
      <w:r>
        <w:t xml:space="preserve"> Studies</w:t>
      </w:r>
      <w:r w:rsidR="00B70072">
        <w:t xml:space="preserve"> Committee</w:t>
      </w:r>
      <w:r>
        <w:t xml:space="preserve"> – Faculty awards have been decided but not announced yet.  </w:t>
      </w:r>
      <w:r w:rsidR="00B70072">
        <w:t>Procedure on notifying Faculty is as follows:</w:t>
      </w:r>
      <w:r w:rsidR="000335CE">
        <w:t xml:space="preserve"> Faculty will get a letter, then it will be in the bulletin, and the awards will be given out physically in the Fall.</w:t>
      </w:r>
    </w:p>
    <w:p w14:paraId="0A35C68D" w14:textId="66F42E26" w:rsidR="000335CE" w:rsidRDefault="000335CE" w:rsidP="00C963E4">
      <w:pPr>
        <w:pStyle w:val="ListParagraph"/>
        <w:numPr>
          <w:ilvl w:val="1"/>
          <w:numId w:val="2"/>
        </w:numPr>
      </w:pPr>
      <w:r>
        <w:t>Fac</w:t>
      </w:r>
      <w:r w:rsidR="00B70072">
        <w:t>ulty</w:t>
      </w:r>
      <w:r>
        <w:t xml:space="preserve"> Affairs</w:t>
      </w:r>
      <w:r w:rsidR="00B70072">
        <w:t xml:space="preserve"> Committee</w:t>
      </w:r>
      <w:r>
        <w:t xml:space="preserve"> – Finishing up reports.  </w:t>
      </w:r>
      <w:r w:rsidR="00B70072">
        <w:t>They have s</w:t>
      </w:r>
      <w:r>
        <w:t xml:space="preserve">et up </w:t>
      </w:r>
      <w:r w:rsidR="00B70072">
        <w:t>a SharePoint</w:t>
      </w:r>
      <w:r>
        <w:t xml:space="preserve"> site to compare:  Workload, Contract Lengths, and Annual Review procedures college-wide.</w:t>
      </w:r>
      <w:bookmarkStart w:id="0" w:name="_GoBack"/>
      <w:bookmarkEnd w:id="0"/>
    </w:p>
    <w:p w14:paraId="70247E1B" w14:textId="0320A99C" w:rsidR="00C34318" w:rsidRDefault="000335CE" w:rsidP="00C963E4">
      <w:pPr>
        <w:pStyle w:val="ListParagraph"/>
        <w:numPr>
          <w:ilvl w:val="1"/>
          <w:numId w:val="2"/>
        </w:numPr>
      </w:pPr>
      <w:r>
        <w:t xml:space="preserve"> Curr</w:t>
      </w:r>
      <w:r w:rsidR="00B70072">
        <w:t>icular</w:t>
      </w:r>
      <w:r>
        <w:t xml:space="preserve"> Affairs Comm</w:t>
      </w:r>
      <w:r w:rsidR="00B70072">
        <w:t>ittee</w:t>
      </w:r>
      <w:r>
        <w:t xml:space="preserve"> – </w:t>
      </w:r>
      <w:r w:rsidR="00B70072">
        <w:t>Working to m</w:t>
      </w:r>
      <w:r>
        <w:t xml:space="preserve">ake </w:t>
      </w:r>
      <w:r w:rsidR="00B70072">
        <w:t xml:space="preserve">curriculum </w:t>
      </w:r>
      <w:r>
        <w:t xml:space="preserve">proposals more uniform among </w:t>
      </w:r>
      <w:r w:rsidR="00B70072">
        <w:t xml:space="preserve">the </w:t>
      </w:r>
      <w:r>
        <w:t xml:space="preserve">schools.  </w:t>
      </w:r>
      <w:r w:rsidR="00B70072">
        <w:t>They have c</w:t>
      </w:r>
      <w:r>
        <w:t xml:space="preserve">reated </w:t>
      </w:r>
      <w:r w:rsidR="00B70072">
        <w:t xml:space="preserve">a </w:t>
      </w:r>
      <w:r>
        <w:t xml:space="preserve">Box file </w:t>
      </w:r>
      <w:r w:rsidR="00B70072">
        <w:t>and 3 out of 4 schools have uploaded their procedures.</w:t>
      </w:r>
      <w:r>
        <w:t xml:space="preserve">  </w:t>
      </w:r>
      <w:r w:rsidR="00B70072">
        <w:t>Evan is m</w:t>
      </w:r>
      <w:r>
        <w:t>eeting with Lisa later this week to discuss her becoming chair.</w:t>
      </w:r>
    </w:p>
    <w:p w14:paraId="0DF9E584" w14:textId="190B738E" w:rsidR="00B70072" w:rsidRPr="000335CE" w:rsidRDefault="00B70072" w:rsidP="00B70072">
      <w:pPr>
        <w:pStyle w:val="ListParagraph"/>
        <w:numPr>
          <w:ilvl w:val="1"/>
          <w:numId w:val="2"/>
        </w:numPr>
        <w:rPr>
          <w:b/>
        </w:rPr>
      </w:pPr>
      <w:r w:rsidRPr="000335CE">
        <w:rPr>
          <w:b/>
        </w:rPr>
        <w:t xml:space="preserve">End of year </w:t>
      </w:r>
      <w:r>
        <w:rPr>
          <w:b/>
        </w:rPr>
        <w:t>committee</w:t>
      </w:r>
      <w:r w:rsidRPr="000335CE">
        <w:rPr>
          <w:b/>
        </w:rPr>
        <w:t xml:space="preserve"> reports are due to Melanie by May 10.</w:t>
      </w:r>
    </w:p>
    <w:p w14:paraId="46783E46" w14:textId="675CD757" w:rsidR="00B70072" w:rsidRDefault="00B70072" w:rsidP="00B70072">
      <w:pPr>
        <w:pStyle w:val="ListParagraph"/>
        <w:ind w:left="1440"/>
      </w:pPr>
    </w:p>
    <w:p w14:paraId="6FBE0CC1" w14:textId="77777777" w:rsidR="00B70072" w:rsidRDefault="00B70072" w:rsidP="00B70072">
      <w:pPr>
        <w:pStyle w:val="ListParagraph"/>
        <w:ind w:left="1440"/>
      </w:pPr>
    </w:p>
    <w:p w14:paraId="4306CEDD" w14:textId="77777777" w:rsidR="000335CE" w:rsidRDefault="000335CE" w:rsidP="000335CE">
      <w:pPr>
        <w:pStyle w:val="ListParagraph"/>
        <w:numPr>
          <w:ilvl w:val="0"/>
          <w:numId w:val="2"/>
        </w:numPr>
      </w:pPr>
      <w:r>
        <w:lastRenderedPageBreak/>
        <w:t>Old Business</w:t>
      </w:r>
    </w:p>
    <w:p w14:paraId="0626ECCF" w14:textId="77777777" w:rsidR="00B70072" w:rsidRDefault="000335CE" w:rsidP="000335CE">
      <w:pPr>
        <w:pStyle w:val="ListParagraph"/>
        <w:numPr>
          <w:ilvl w:val="1"/>
          <w:numId w:val="2"/>
        </w:numPr>
      </w:pPr>
      <w:r>
        <w:t>Laurie</w:t>
      </w:r>
      <w:r w:rsidR="00B70072">
        <w:t xml:space="preserve"> Urraro asked:</w:t>
      </w:r>
      <w:r>
        <w:t xml:space="preserve"> </w:t>
      </w:r>
    </w:p>
    <w:p w14:paraId="773AD444" w14:textId="5EA64B67" w:rsidR="000335CE" w:rsidRDefault="00B70072" w:rsidP="00B70072">
      <w:pPr>
        <w:pStyle w:val="ListParagraph"/>
        <w:numPr>
          <w:ilvl w:val="2"/>
          <w:numId w:val="2"/>
        </w:numPr>
      </w:pPr>
      <w:r>
        <w:t>A</w:t>
      </w:r>
      <w:r w:rsidR="000335CE">
        <w:t>re student reps coming to fac</w:t>
      </w:r>
      <w:r>
        <w:t>ulty</w:t>
      </w:r>
      <w:r w:rsidR="000335CE">
        <w:t xml:space="preserve"> comm</w:t>
      </w:r>
      <w:r>
        <w:t>ittee</w:t>
      </w:r>
      <w:r w:rsidR="000335CE">
        <w:t xml:space="preserve"> meetings as well as fac</w:t>
      </w:r>
      <w:r>
        <w:t xml:space="preserve">ulty </w:t>
      </w:r>
      <w:r w:rsidR="000335CE">
        <w:t>council and fac</w:t>
      </w:r>
      <w:r>
        <w:t>ulty</w:t>
      </w:r>
      <w:r w:rsidR="000335CE">
        <w:t xml:space="preserve"> senate</w:t>
      </w:r>
      <w:r>
        <w:t xml:space="preserve"> meetings</w:t>
      </w:r>
      <w:r w:rsidR="000335CE">
        <w:t xml:space="preserve">? </w:t>
      </w:r>
      <w:r>
        <w:t xml:space="preserve">She does not feel as if their presence has been seen this year as much as other years.  </w:t>
      </w:r>
    </w:p>
    <w:p w14:paraId="26EE28B2" w14:textId="65066EB7" w:rsidR="000335CE" w:rsidRDefault="000335CE" w:rsidP="00B70072">
      <w:pPr>
        <w:pStyle w:val="ListParagraph"/>
        <w:numPr>
          <w:ilvl w:val="2"/>
          <w:numId w:val="2"/>
        </w:numPr>
      </w:pPr>
      <w:r>
        <w:t xml:space="preserve">With regard to </w:t>
      </w:r>
      <w:r w:rsidR="00B70072">
        <w:t>the Faculty</w:t>
      </w:r>
      <w:r>
        <w:t xml:space="preserve"> Forum</w:t>
      </w:r>
      <w:r w:rsidR="00B70072">
        <w:t xml:space="preserve"> on Contract Lengths</w:t>
      </w:r>
      <w:r>
        <w:t xml:space="preserve"> – will minutes be coming out?</w:t>
      </w:r>
      <w:r w:rsidR="00B70072">
        <w:t xml:space="preserve">  The notes taken at meeting will help inform the survey coming out.</w:t>
      </w:r>
    </w:p>
    <w:p w14:paraId="199BEF09" w14:textId="77777777" w:rsidR="000335CE" w:rsidRDefault="000335CE" w:rsidP="000335CE">
      <w:pPr>
        <w:pStyle w:val="ListParagraph"/>
        <w:numPr>
          <w:ilvl w:val="0"/>
          <w:numId w:val="2"/>
        </w:numPr>
      </w:pPr>
      <w:r>
        <w:t>New Business</w:t>
      </w:r>
    </w:p>
    <w:p w14:paraId="0E2DF2DB" w14:textId="33E771BF" w:rsidR="000335CE" w:rsidRDefault="00B70072" w:rsidP="000335CE">
      <w:pPr>
        <w:pStyle w:val="ListParagraph"/>
        <w:numPr>
          <w:ilvl w:val="1"/>
          <w:numId w:val="2"/>
        </w:numPr>
      </w:pPr>
      <w:r>
        <w:t>Emily asked if anyone knew why we were s</w:t>
      </w:r>
      <w:r w:rsidR="000335CE">
        <w:t xml:space="preserve">tarting </w:t>
      </w:r>
      <w:r>
        <w:t>l</w:t>
      </w:r>
      <w:r w:rsidR="000335CE">
        <w:t xml:space="preserve">ater in </w:t>
      </w:r>
      <w:r>
        <w:t xml:space="preserve">the </w:t>
      </w:r>
      <w:r w:rsidR="000335CE">
        <w:t>Fall</w:t>
      </w:r>
      <w:r>
        <w:t>?  Apparently, it s</w:t>
      </w:r>
      <w:r w:rsidR="000335CE">
        <w:t xml:space="preserve">hifts with Labor Day.  </w:t>
      </w:r>
    </w:p>
    <w:p w14:paraId="13CA7315" w14:textId="77777777" w:rsidR="000335CE" w:rsidRDefault="000335CE" w:rsidP="000335CE">
      <w:pPr>
        <w:pStyle w:val="ListParagraph"/>
        <w:numPr>
          <w:ilvl w:val="0"/>
          <w:numId w:val="2"/>
        </w:numPr>
      </w:pPr>
      <w:r>
        <w:t>Announcements</w:t>
      </w:r>
    </w:p>
    <w:p w14:paraId="58ADB6F5" w14:textId="737C25AC" w:rsidR="000335CE" w:rsidRDefault="00B70072" w:rsidP="000335CE">
      <w:pPr>
        <w:pStyle w:val="ListParagraph"/>
        <w:numPr>
          <w:ilvl w:val="1"/>
          <w:numId w:val="2"/>
        </w:numPr>
      </w:pPr>
      <w:r>
        <w:t xml:space="preserve">Final </w:t>
      </w:r>
      <w:r w:rsidR="000335CE">
        <w:t>FAS Chat</w:t>
      </w:r>
      <w:r>
        <w:t xml:space="preserve"> of the semester is </w:t>
      </w:r>
      <w:r w:rsidR="000335CE">
        <w:t>Wed</w:t>
      </w:r>
      <w:r>
        <w:t>nesday, April 23</w:t>
      </w:r>
      <w:r w:rsidR="000335CE">
        <w:t xml:space="preserve"> at 4 PM in </w:t>
      </w:r>
      <w:proofErr w:type="spellStart"/>
      <w:r w:rsidR="000335CE">
        <w:t>Metzgar</w:t>
      </w:r>
      <w:proofErr w:type="spellEnd"/>
      <w:r w:rsidR="000335CE">
        <w:t xml:space="preserve"> and will feature the Cooking Club</w:t>
      </w:r>
    </w:p>
    <w:p w14:paraId="1B50B60A" w14:textId="77777777" w:rsidR="000335CE" w:rsidRDefault="000335CE" w:rsidP="000335CE">
      <w:pPr>
        <w:pStyle w:val="ListParagraph"/>
        <w:numPr>
          <w:ilvl w:val="0"/>
          <w:numId w:val="2"/>
        </w:numPr>
      </w:pPr>
      <w:r>
        <w:t>Adjournment</w:t>
      </w:r>
    </w:p>
    <w:p w14:paraId="026459BB" w14:textId="77777777" w:rsidR="000335CE" w:rsidRDefault="000335CE" w:rsidP="000335CE">
      <w:pPr>
        <w:pStyle w:val="ListParagraph"/>
        <w:numPr>
          <w:ilvl w:val="1"/>
          <w:numId w:val="2"/>
        </w:numPr>
      </w:pPr>
      <w:r>
        <w:t>Matt Swinarski and Mike Naber – 4:34 PM</w:t>
      </w:r>
    </w:p>
    <w:p w14:paraId="5ED301F8" w14:textId="77777777" w:rsidR="000335CE" w:rsidRDefault="000335CE" w:rsidP="005A0DB3"/>
    <w:sectPr w:rsidR="000335CE" w:rsidSect="00710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1BE7"/>
    <w:multiLevelType w:val="hybridMultilevel"/>
    <w:tmpl w:val="8F622600"/>
    <w:lvl w:ilvl="0" w:tplc="A334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A3CC1"/>
    <w:multiLevelType w:val="hybridMultilevel"/>
    <w:tmpl w:val="1C02014C"/>
    <w:lvl w:ilvl="0" w:tplc="22D8F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37"/>
    <w:rsid w:val="000335CE"/>
    <w:rsid w:val="004F5C83"/>
    <w:rsid w:val="005A0DB3"/>
    <w:rsid w:val="00610661"/>
    <w:rsid w:val="00654C82"/>
    <w:rsid w:val="00710B7C"/>
    <w:rsid w:val="00971BDC"/>
    <w:rsid w:val="00A059D3"/>
    <w:rsid w:val="00B602F0"/>
    <w:rsid w:val="00B70072"/>
    <w:rsid w:val="00B74974"/>
    <w:rsid w:val="00C34318"/>
    <w:rsid w:val="00C963E4"/>
    <w:rsid w:val="00E27037"/>
    <w:rsid w:val="00F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CCF77"/>
  <w14:defaultImageDpi w14:val="32767"/>
  <w15:chartTrackingRefBased/>
  <w15:docId w15:val="{2D428301-B59E-9D44-9995-6AECC13A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2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9" ma:contentTypeDescription="Create a new document." ma:contentTypeScope="" ma:versionID="d0f02d98969080f15a2147ed52df7206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targetNamespace="http://schemas.microsoft.com/office/2006/metadata/properties" ma:root="true" ma:fieldsID="e3c848db3dbcaa29c554b9bdc2ae0f81" ns1:_="" ns2:_="">
    <xsd:import namespace="http://schemas.microsoft.com/sharepoint/v3"/>
    <xsd:import namespace="4abac484-9e52-4b3d-8095-fa207c9c1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B257-6422-4E39-A9C7-539E90EB6CC5}">
  <ds:schemaRefs>
    <ds:schemaRef ds:uri="http://schemas.microsoft.com/office/infopath/2007/PartnerControls"/>
    <ds:schemaRef ds:uri="4abac484-9e52-4b3d-8095-fa207c9c1b3d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964E68-5737-469C-9636-CBACC5D57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A3971-8F0F-44CE-82A4-49E75226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ac484-9e52-4b3d-8095-fa207c9c1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05B56-C740-42DA-827F-640BEB61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4967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Sargent, Margie G</cp:lastModifiedBy>
  <cp:revision>3</cp:revision>
  <cp:lastPrinted>2019-04-18T15:09:00Z</cp:lastPrinted>
  <dcterms:created xsi:type="dcterms:W3CDTF">2019-07-03T13:26:00Z</dcterms:created>
  <dcterms:modified xsi:type="dcterms:W3CDTF">2019-07-03T15:28:00Z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0x0101004C38FCE6C446514DA461C339BFF61FB3</vt:lpwstr>
  </property>
</Properties>
</file>