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19715" w14:textId="52B9EBAF" w:rsidR="7F97BD5A" w:rsidRDefault="7F97BD5A" w:rsidP="009668E4">
      <w:pPr>
        <w:pStyle w:val="Heading1"/>
        <w:jc w:val="center"/>
      </w:pPr>
      <w:r w:rsidRPr="25178CE3">
        <w:rPr>
          <w:rFonts w:eastAsia="Times New Roman"/>
        </w:rPr>
        <w:t>FACULTY COUNCIL MEETING</w:t>
      </w:r>
    </w:p>
    <w:p w14:paraId="0C570AAB" w14:textId="0EF9F888" w:rsidR="7F97BD5A" w:rsidRDefault="000411B1" w:rsidP="25178CE3">
      <w:pPr>
        <w:jc w:val="center"/>
      </w:pPr>
      <w:r>
        <w:rPr>
          <w:rFonts w:ascii="Times New Roman" w:eastAsia="Times New Roman" w:hAnsi="Times New Roman" w:cs="Times New Roman"/>
          <w:b/>
          <w:bCs/>
          <w:color w:val="000000" w:themeColor="text1"/>
          <w:sz w:val="24"/>
          <w:szCs w:val="24"/>
        </w:rPr>
        <w:t>Wednesday</w:t>
      </w:r>
      <w:r w:rsidR="00D2635F">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November 18</w:t>
      </w:r>
      <w:r w:rsidR="00D2635F">
        <w:rPr>
          <w:rFonts w:ascii="Times New Roman" w:eastAsia="Times New Roman" w:hAnsi="Times New Roman" w:cs="Times New Roman"/>
          <w:b/>
          <w:bCs/>
          <w:color w:val="000000" w:themeColor="text1"/>
          <w:sz w:val="24"/>
          <w:szCs w:val="24"/>
        </w:rPr>
        <w:t xml:space="preserve"> </w:t>
      </w:r>
    </w:p>
    <w:p w14:paraId="13BF9100" w14:textId="2097698C" w:rsidR="7F97BD5A" w:rsidRDefault="000411B1" w:rsidP="00D2635F">
      <w:pPr>
        <w:jc w:val="center"/>
      </w:pPr>
      <w:r>
        <w:rPr>
          <w:rFonts w:ascii="Times New Roman" w:eastAsia="Times New Roman" w:hAnsi="Times New Roman" w:cs="Times New Roman"/>
          <w:b/>
          <w:bCs/>
          <w:color w:val="000000" w:themeColor="text1"/>
          <w:sz w:val="24"/>
          <w:szCs w:val="24"/>
        </w:rPr>
        <w:t>1</w:t>
      </w:r>
      <w:r w:rsidR="00D2635F">
        <w:rPr>
          <w:rFonts w:ascii="Times New Roman" w:eastAsia="Times New Roman" w:hAnsi="Times New Roman" w:cs="Times New Roman"/>
          <w:b/>
          <w:bCs/>
          <w:color w:val="000000" w:themeColor="text1"/>
          <w:sz w:val="24"/>
          <w:szCs w:val="24"/>
        </w:rPr>
        <w:t>:00 PM</w:t>
      </w:r>
    </w:p>
    <w:p w14:paraId="7E1A0C1C" w14:textId="700A5E2B" w:rsidR="7F97BD5A" w:rsidRDefault="7F97BD5A" w:rsidP="25178CE3">
      <w:pPr>
        <w:jc w:val="center"/>
      </w:pPr>
      <w:r w:rsidRPr="25178CE3">
        <w:rPr>
          <w:rFonts w:ascii="Times New Roman" w:eastAsia="Times New Roman" w:hAnsi="Times New Roman" w:cs="Times New Roman"/>
          <w:b/>
          <w:bCs/>
          <w:color w:val="000000" w:themeColor="text1"/>
          <w:sz w:val="24"/>
          <w:szCs w:val="24"/>
        </w:rPr>
        <w:t xml:space="preserve">Faculty Council and Senate Website: </w:t>
      </w:r>
      <w:hyperlink r:id="rId8">
        <w:r w:rsidRPr="25178CE3">
          <w:rPr>
            <w:rStyle w:val="Hyperlink"/>
            <w:rFonts w:ascii="Times New Roman" w:eastAsia="Times New Roman" w:hAnsi="Times New Roman" w:cs="Times New Roman"/>
            <w:b/>
            <w:bCs/>
            <w:color w:val="0000FF"/>
            <w:sz w:val="24"/>
            <w:szCs w:val="24"/>
          </w:rPr>
          <w:t>http://behrend.psu.edu/for-faculty-staff/committees/faculty-senate-and-council</w:t>
        </w:r>
      </w:hyperlink>
    </w:p>
    <w:p w14:paraId="7ECC7D43" w14:textId="022B39D1" w:rsidR="7F97BD5A" w:rsidRDefault="7F97BD5A" w:rsidP="25178CE3">
      <w:pPr>
        <w:jc w:val="center"/>
      </w:pPr>
      <w:r w:rsidRPr="25178CE3">
        <w:rPr>
          <w:rFonts w:ascii="Times New Roman" w:eastAsia="Times New Roman" w:hAnsi="Times New Roman" w:cs="Times New Roman"/>
          <w:color w:val="000000" w:themeColor="text1"/>
          <w:sz w:val="24"/>
          <w:szCs w:val="24"/>
        </w:rPr>
        <w:t xml:space="preserve"> </w:t>
      </w:r>
    </w:p>
    <w:p w14:paraId="2696FFED" w14:textId="48BA92D4" w:rsidR="7F97BD5A" w:rsidRPr="00350FC1" w:rsidRDefault="7F97BD5A" w:rsidP="00350FC1">
      <w:pPr>
        <w:pStyle w:val="ListParagraph"/>
        <w:numPr>
          <w:ilvl w:val="0"/>
          <w:numId w:val="3"/>
        </w:numPr>
        <w:rPr>
          <w:rFonts w:eastAsiaTheme="minorEastAsia"/>
        </w:rPr>
      </w:pPr>
      <w:r w:rsidRPr="25178CE3">
        <w:rPr>
          <w:rFonts w:ascii="Calibri" w:eastAsia="Calibri" w:hAnsi="Calibri" w:cs="Calibri"/>
        </w:rPr>
        <w:t xml:space="preserve">Call to Order – </w:t>
      </w:r>
      <w:r w:rsidR="00D2635F">
        <w:rPr>
          <w:rFonts w:ascii="Calibri" w:eastAsia="Calibri" w:hAnsi="Calibri" w:cs="Calibri"/>
        </w:rPr>
        <w:t>Emily Cassano</w:t>
      </w:r>
      <w:r w:rsidRPr="25178CE3">
        <w:rPr>
          <w:rFonts w:ascii="Calibri" w:eastAsia="Calibri" w:hAnsi="Calibri" w:cs="Calibri"/>
        </w:rPr>
        <w:t xml:space="preserve">, Faculty Council &amp; Senate Chair </w:t>
      </w:r>
    </w:p>
    <w:p w14:paraId="0FAE8F13" w14:textId="34E771CF" w:rsidR="7F97BD5A" w:rsidRPr="00350FC1" w:rsidRDefault="7F97BD5A" w:rsidP="00350FC1">
      <w:pPr>
        <w:pStyle w:val="ListParagraph"/>
        <w:numPr>
          <w:ilvl w:val="0"/>
          <w:numId w:val="3"/>
        </w:numPr>
        <w:rPr>
          <w:rFonts w:eastAsiaTheme="minorEastAsia"/>
        </w:rPr>
      </w:pPr>
      <w:r w:rsidRPr="25178CE3">
        <w:rPr>
          <w:rFonts w:ascii="Calibri" w:eastAsia="Calibri" w:hAnsi="Calibri" w:cs="Calibri"/>
        </w:rPr>
        <w:t xml:space="preserve">Approval of the minutes from previous the Faculty Council </w:t>
      </w:r>
      <w:r w:rsidR="009668E4" w:rsidRPr="25178CE3">
        <w:rPr>
          <w:rFonts w:ascii="Calibri" w:eastAsia="Calibri" w:hAnsi="Calibri" w:cs="Calibri"/>
        </w:rPr>
        <w:t xml:space="preserve">Meeting </w:t>
      </w:r>
      <w:r w:rsidR="009668E4" w:rsidRPr="00350FC1">
        <w:rPr>
          <w:rFonts w:ascii="Calibri" w:eastAsia="Calibri" w:hAnsi="Calibri" w:cs="Calibri"/>
        </w:rPr>
        <w:t>-</w:t>
      </w:r>
      <w:r w:rsidR="00C60AD3">
        <w:rPr>
          <w:rFonts w:ascii="Calibri" w:eastAsia="Calibri" w:hAnsi="Calibri" w:cs="Calibri"/>
        </w:rPr>
        <w:t xml:space="preserve"> Josh Shaw and Inkyu Kang</w:t>
      </w:r>
    </w:p>
    <w:p w14:paraId="158438CA" w14:textId="0D332DC8" w:rsidR="7F97BD5A" w:rsidRPr="00350FC1" w:rsidRDefault="7F97BD5A" w:rsidP="00350FC1">
      <w:pPr>
        <w:pStyle w:val="ListParagraph"/>
        <w:numPr>
          <w:ilvl w:val="0"/>
          <w:numId w:val="3"/>
        </w:numPr>
        <w:rPr>
          <w:rFonts w:eastAsiaTheme="minorEastAsia"/>
        </w:rPr>
      </w:pPr>
      <w:r w:rsidRPr="25178CE3">
        <w:rPr>
          <w:rFonts w:ascii="Calibri" w:eastAsia="Calibri" w:hAnsi="Calibri" w:cs="Calibri"/>
        </w:rPr>
        <w:t>Welcome and Comments from the Chair</w:t>
      </w:r>
    </w:p>
    <w:p w14:paraId="16B59AFE" w14:textId="479B0575" w:rsidR="7F97BD5A" w:rsidRPr="000B7232" w:rsidRDefault="7F97BD5A" w:rsidP="00350FC1">
      <w:pPr>
        <w:pStyle w:val="ListParagraph"/>
        <w:numPr>
          <w:ilvl w:val="0"/>
          <w:numId w:val="3"/>
        </w:numPr>
        <w:rPr>
          <w:rFonts w:eastAsiaTheme="minorEastAsia"/>
        </w:rPr>
      </w:pPr>
      <w:r w:rsidRPr="25178CE3">
        <w:rPr>
          <w:rFonts w:ascii="Calibri" w:eastAsia="Calibri" w:hAnsi="Calibri" w:cs="Calibri"/>
        </w:rPr>
        <w:t>Report from the Chancellor, Ralph Ford</w:t>
      </w:r>
    </w:p>
    <w:p w14:paraId="212D39A4" w14:textId="54E97AF2" w:rsidR="000B7232" w:rsidRPr="005A49FE" w:rsidRDefault="000B7232" w:rsidP="000B7232">
      <w:pPr>
        <w:pStyle w:val="ListParagraph"/>
        <w:numPr>
          <w:ilvl w:val="1"/>
          <w:numId w:val="3"/>
        </w:numPr>
        <w:rPr>
          <w:rFonts w:eastAsiaTheme="minorEastAsia"/>
        </w:rPr>
      </w:pPr>
      <w:r>
        <w:rPr>
          <w:rFonts w:ascii="Calibri" w:eastAsia="Calibri" w:hAnsi="Calibri" w:cs="Calibri"/>
        </w:rPr>
        <w:t>Thank you for continued involvement in strategic planning.</w:t>
      </w:r>
    </w:p>
    <w:p w14:paraId="1C1E7CA5" w14:textId="1AB8BBCB" w:rsidR="005A49FE" w:rsidRPr="00AE0267" w:rsidRDefault="005A49FE" w:rsidP="000B7232">
      <w:pPr>
        <w:pStyle w:val="ListParagraph"/>
        <w:numPr>
          <w:ilvl w:val="1"/>
          <w:numId w:val="3"/>
        </w:numPr>
        <w:rPr>
          <w:rFonts w:eastAsiaTheme="minorEastAsia"/>
        </w:rPr>
      </w:pPr>
      <w:r>
        <w:rPr>
          <w:rFonts w:ascii="Calibri" w:eastAsia="Calibri" w:hAnsi="Calibri" w:cs="Calibri"/>
        </w:rPr>
        <w:t xml:space="preserve">Senate Resolution </w:t>
      </w:r>
    </w:p>
    <w:p w14:paraId="3C0922C1" w14:textId="7D02A866" w:rsidR="00AE0267" w:rsidRPr="00D8028D" w:rsidRDefault="00AE0267" w:rsidP="00AE0267">
      <w:pPr>
        <w:pStyle w:val="ListParagraph"/>
        <w:numPr>
          <w:ilvl w:val="2"/>
          <w:numId w:val="3"/>
        </w:numPr>
        <w:rPr>
          <w:rFonts w:eastAsiaTheme="minorEastAsia"/>
        </w:rPr>
      </w:pPr>
      <w:r>
        <w:rPr>
          <w:rFonts w:ascii="Calibri" w:eastAsia="Calibri" w:hAnsi="Calibri" w:cs="Calibri"/>
        </w:rPr>
        <w:t>SRTE and Annual Review – working on guidelines for this. Pam will comment.</w:t>
      </w:r>
      <w:r w:rsidR="008202F0">
        <w:rPr>
          <w:rFonts w:ascii="Calibri" w:eastAsia="Calibri" w:hAnsi="Calibri" w:cs="Calibri"/>
        </w:rPr>
        <w:t xml:space="preserve">  Should be a holistic approach</w:t>
      </w:r>
      <w:r w:rsidR="00D8028D">
        <w:rPr>
          <w:rFonts w:ascii="Calibri" w:eastAsia="Calibri" w:hAnsi="Calibri" w:cs="Calibri"/>
        </w:rPr>
        <w:t xml:space="preserve"> and are having discussions around that.</w:t>
      </w:r>
    </w:p>
    <w:p w14:paraId="6A035F0B" w14:textId="1BA10D42" w:rsidR="00D8028D" w:rsidRPr="00777C8E" w:rsidRDefault="00D8028D" w:rsidP="00AE0267">
      <w:pPr>
        <w:pStyle w:val="ListParagraph"/>
        <w:numPr>
          <w:ilvl w:val="2"/>
          <w:numId w:val="3"/>
        </w:numPr>
        <w:rPr>
          <w:rFonts w:eastAsiaTheme="minorEastAsia"/>
        </w:rPr>
      </w:pPr>
      <w:r>
        <w:rPr>
          <w:rFonts w:ascii="Calibri" w:eastAsia="Calibri" w:hAnsi="Calibri" w:cs="Calibri"/>
        </w:rPr>
        <w:t xml:space="preserve">Contract Language – Message heard loud and clear throughout university.  Provost is in talks with Senate about the language.  Did not end up in any Behrend contract language because of timing.  </w:t>
      </w:r>
    </w:p>
    <w:p w14:paraId="0C866270" w14:textId="299FC3C4" w:rsidR="00777C8E" w:rsidRPr="00777C8E" w:rsidRDefault="00777C8E" w:rsidP="00777C8E">
      <w:pPr>
        <w:pStyle w:val="ListParagraph"/>
        <w:numPr>
          <w:ilvl w:val="1"/>
          <w:numId w:val="3"/>
        </w:numPr>
        <w:rPr>
          <w:rFonts w:eastAsiaTheme="minorEastAsia"/>
        </w:rPr>
      </w:pPr>
      <w:r>
        <w:rPr>
          <w:rFonts w:ascii="Calibri" w:eastAsia="Calibri" w:hAnsi="Calibri" w:cs="Calibri"/>
        </w:rPr>
        <w:t>Covid-19</w:t>
      </w:r>
    </w:p>
    <w:p w14:paraId="7125F969" w14:textId="23F57EEF" w:rsidR="00777C8E" w:rsidRPr="00D92E5B" w:rsidRDefault="00777C8E" w:rsidP="00777C8E">
      <w:pPr>
        <w:pStyle w:val="ListParagraph"/>
        <w:numPr>
          <w:ilvl w:val="2"/>
          <w:numId w:val="3"/>
        </w:numPr>
        <w:rPr>
          <w:rFonts w:eastAsiaTheme="minorEastAsia"/>
        </w:rPr>
      </w:pPr>
      <w:r>
        <w:rPr>
          <w:rFonts w:ascii="Calibri" w:eastAsia="Calibri" w:hAnsi="Calibri" w:cs="Calibri"/>
        </w:rPr>
        <w:t xml:space="preserve">Large increase toward end of in-person semester – last two weeks.  </w:t>
      </w:r>
      <w:r w:rsidR="00B83753">
        <w:rPr>
          <w:rFonts w:ascii="Calibri" w:eastAsia="Calibri" w:hAnsi="Calibri" w:cs="Calibri"/>
        </w:rPr>
        <w:t xml:space="preserve">Large uptick week after Halloween – but can’t trace it to a particular event.  </w:t>
      </w:r>
    </w:p>
    <w:p w14:paraId="1C136A5F" w14:textId="36668742" w:rsidR="00D92E5B" w:rsidRPr="009A23EF" w:rsidRDefault="00D92E5B" w:rsidP="00777C8E">
      <w:pPr>
        <w:pStyle w:val="ListParagraph"/>
        <w:numPr>
          <w:ilvl w:val="2"/>
          <w:numId w:val="3"/>
        </w:numPr>
        <w:rPr>
          <w:rFonts w:eastAsiaTheme="minorEastAsia"/>
        </w:rPr>
      </w:pPr>
      <w:r>
        <w:rPr>
          <w:rFonts w:ascii="Calibri" w:eastAsia="Calibri" w:hAnsi="Calibri" w:cs="Calibri"/>
        </w:rPr>
        <w:t xml:space="preserve">Walk-in symptomatic cases have decreased.  </w:t>
      </w:r>
    </w:p>
    <w:p w14:paraId="165FCD2A" w14:textId="5EE72F97" w:rsidR="009A23EF" w:rsidRPr="00F11492" w:rsidRDefault="009A23EF" w:rsidP="00777C8E">
      <w:pPr>
        <w:pStyle w:val="ListParagraph"/>
        <w:numPr>
          <w:ilvl w:val="2"/>
          <w:numId w:val="3"/>
        </w:numPr>
        <w:rPr>
          <w:rFonts w:eastAsiaTheme="minorEastAsia"/>
        </w:rPr>
      </w:pPr>
      <w:r>
        <w:rPr>
          <w:rFonts w:ascii="Calibri" w:eastAsia="Calibri" w:hAnsi="Calibri" w:cs="Calibri"/>
        </w:rPr>
        <w:t xml:space="preserve">Will see an increase due to optional departure testing.  </w:t>
      </w:r>
      <w:r w:rsidR="00F21522">
        <w:rPr>
          <w:rFonts w:ascii="Calibri" w:eastAsia="Calibri" w:hAnsi="Calibri" w:cs="Calibri"/>
        </w:rPr>
        <w:t xml:space="preserve">700 students tested over two days.  </w:t>
      </w:r>
      <w:r w:rsidR="001D789A">
        <w:rPr>
          <w:rFonts w:ascii="Calibri" w:eastAsia="Calibri" w:hAnsi="Calibri" w:cs="Calibri"/>
        </w:rPr>
        <w:t xml:space="preserve">Positive students will be given option to stay on campus if they cannot quarantine/isolate at home.  </w:t>
      </w:r>
    </w:p>
    <w:p w14:paraId="6619A419" w14:textId="6A58A27A" w:rsidR="00F11492" w:rsidRPr="006B1CEA" w:rsidRDefault="00F11492" w:rsidP="00777C8E">
      <w:pPr>
        <w:pStyle w:val="ListParagraph"/>
        <w:numPr>
          <w:ilvl w:val="2"/>
          <w:numId w:val="3"/>
        </w:numPr>
        <w:rPr>
          <w:rFonts w:eastAsiaTheme="minorEastAsia"/>
        </w:rPr>
      </w:pPr>
      <w:r>
        <w:rPr>
          <w:rFonts w:ascii="Calibri" w:eastAsia="Calibri" w:hAnsi="Calibri" w:cs="Calibri"/>
        </w:rPr>
        <w:t xml:space="preserve">What will happen in January?  </w:t>
      </w:r>
      <w:r w:rsidR="00727B69">
        <w:rPr>
          <w:rFonts w:ascii="Calibri" w:eastAsia="Calibri" w:hAnsi="Calibri" w:cs="Calibri"/>
        </w:rPr>
        <w:t xml:space="preserve">Probably an increase in pre-arrival and surveillance testing.  </w:t>
      </w:r>
    </w:p>
    <w:p w14:paraId="655E2225" w14:textId="639D296E" w:rsidR="006B1CEA" w:rsidRPr="00916898" w:rsidRDefault="006B1CEA" w:rsidP="00777C8E">
      <w:pPr>
        <w:pStyle w:val="ListParagraph"/>
        <w:numPr>
          <w:ilvl w:val="2"/>
          <w:numId w:val="3"/>
        </w:numPr>
        <w:rPr>
          <w:rFonts w:eastAsiaTheme="minorEastAsia"/>
        </w:rPr>
      </w:pPr>
      <w:r>
        <w:rPr>
          <w:rFonts w:ascii="Calibri" w:eastAsia="Calibri" w:hAnsi="Calibri" w:cs="Calibri"/>
        </w:rPr>
        <w:t xml:space="preserve">Wellness Days are planned into Spring Semester in lieu of Spring Break.  </w:t>
      </w:r>
      <w:r w:rsidR="00916898">
        <w:rPr>
          <w:rFonts w:ascii="Calibri" w:eastAsia="Calibri" w:hAnsi="Calibri" w:cs="Calibri"/>
        </w:rPr>
        <w:t xml:space="preserve">Can find specific dates on Keep Teaching Website </w:t>
      </w:r>
    </w:p>
    <w:p w14:paraId="1F4B3F00" w14:textId="585999ED" w:rsidR="00916898" w:rsidRPr="00350FC1" w:rsidRDefault="00916898" w:rsidP="00916898">
      <w:pPr>
        <w:pStyle w:val="ListParagraph"/>
        <w:numPr>
          <w:ilvl w:val="1"/>
          <w:numId w:val="3"/>
        </w:numPr>
        <w:rPr>
          <w:rFonts w:eastAsiaTheme="minorEastAsia"/>
        </w:rPr>
      </w:pPr>
      <w:r>
        <w:rPr>
          <w:rFonts w:ascii="Calibri" w:eastAsia="Calibri" w:hAnsi="Calibri" w:cs="Calibri"/>
        </w:rPr>
        <w:t xml:space="preserve">Parent Townhall – about 215 attended.  </w:t>
      </w:r>
      <w:r w:rsidR="00E33B3B">
        <w:rPr>
          <w:rFonts w:ascii="Calibri" w:eastAsia="Calibri" w:hAnsi="Calibri" w:cs="Calibri"/>
        </w:rPr>
        <w:t xml:space="preserve">Answered over 85 questions.  </w:t>
      </w:r>
    </w:p>
    <w:p w14:paraId="6C35B230" w14:textId="1E77D13B" w:rsidR="57E79609" w:rsidRPr="008A61C5" w:rsidRDefault="7F97BD5A" w:rsidP="57E79609">
      <w:pPr>
        <w:pStyle w:val="ListParagraph"/>
        <w:numPr>
          <w:ilvl w:val="0"/>
          <w:numId w:val="3"/>
        </w:numPr>
        <w:rPr>
          <w:rFonts w:eastAsiaTheme="minorEastAsia"/>
        </w:rPr>
      </w:pPr>
      <w:r w:rsidRPr="57E79609">
        <w:rPr>
          <w:rFonts w:ascii="Calibri" w:eastAsia="Calibri" w:hAnsi="Calibri" w:cs="Calibri"/>
        </w:rPr>
        <w:t>Report from the Associate Dean of Academic Affairs, Pam Silve</w:t>
      </w:r>
      <w:r w:rsidR="00350FC1">
        <w:rPr>
          <w:rFonts w:ascii="Calibri" w:eastAsia="Calibri" w:hAnsi="Calibri" w:cs="Calibri"/>
        </w:rPr>
        <w:t>r</w:t>
      </w:r>
    </w:p>
    <w:p w14:paraId="75A2743C" w14:textId="4F448D4D" w:rsidR="008A61C5" w:rsidRPr="00AC7DBF" w:rsidRDefault="008A61C5" w:rsidP="008A61C5">
      <w:pPr>
        <w:pStyle w:val="ListParagraph"/>
        <w:numPr>
          <w:ilvl w:val="1"/>
          <w:numId w:val="3"/>
        </w:numPr>
        <w:rPr>
          <w:rFonts w:eastAsiaTheme="minorEastAsia"/>
        </w:rPr>
      </w:pPr>
      <w:r>
        <w:rPr>
          <w:rFonts w:ascii="Calibri" w:eastAsia="Calibri" w:hAnsi="Calibri" w:cs="Calibri"/>
        </w:rPr>
        <w:t>Planning a Spring Faculty Day on January 12 – full day of panel discussions and workshops.  Concurrent 45-minute sessions on all kinds of topics related to teaching.  15 different panel discussions and 4 workshops.  Any volunteers for panels/workshops</w:t>
      </w:r>
      <w:r w:rsidR="00807746">
        <w:rPr>
          <w:rFonts w:ascii="Calibri" w:eastAsia="Calibri" w:hAnsi="Calibri" w:cs="Calibri"/>
        </w:rPr>
        <w:t>, let Pam know.</w:t>
      </w:r>
    </w:p>
    <w:p w14:paraId="13ED9E50" w14:textId="006E7E4D" w:rsidR="00AC7DBF" w:rsidRPr="00D32351" w:rsidRDefault="00AC7DBF" w:rsidP="008A61C5">
      <w:pPr>
        <w:pStyle w:val="ListParagraph"/>
        <w:numPr>
          <w:ilvl w:val="1"/>
          <w:numId w:val="3"/>
        </w:numPr>
        <w:rPr>
          <w:rFonts w:eastAsiaTheme="minorEastAsia"/>
        </w:rPr>
      </w:pPr>
      <w:r>
        <w:rPr>
          <w:rFonts w:ascii="Calibri" w:eastAsia="Calibri" w:hAnsi="Calibri" w:cs="Calibri"/>
        </w:rPr>
        <w:t xml:space="preserve">Alternative Grades will be used again this </w:t>
      </w:r>
      <w:r w:rsidR="00760954">
        <w:rPr>
          <w:rFonts w:ascii="Calibri" w:eastAsia="Calibri" w:hAnsi="Calibri" w:cs="Calibri"/>
        </w:rPr>
        <w:t>Fall</w:t>
      </w:r>
      <w:r>
        <w:rPr>
          <w:rFonts w:ascii="Calibri" w:eastAsia="Calibri" w:hAnsi="Calibri" w:cs="Calibri"/>
        </w:rPr>
        <w:t>.  Satisfactory/V/Z</w:t>
      </w:r>
      <w:r w:rsidR="00E13D19">
        <w:rPr>
          <w:rFonts w:ascii="Calibri" w:eastAsia="Calibri" w:hAnsi="Calibri" w:cs="Calibri"/>
        </w:rPr>
        <w:t>.  All info is on Keep Teaching Site.  This semester, you will have traditional 48 hours after exams.  Give them a letter grade, then they will have several weeks to make decision to use alternative grades.</w:t>
      </w:r>
      <w:r w:rsidR="00592A38">
        <w:rPr>
          <w:rFonts w:ascii="Calibri" w:eastAsia="Calibri" w:hAnsi="Calibri" w:cs="Calibri"/>
        </w:rPr>
        <w:t xml:space="preserve"> Cannot use these if they have an Academic Integrity Violation.  </w:t>
      </w:r>
      <w:r w:rsidR="00C24F83">
        <w:rPr>
          <w:rFonts w:ascii="Calibri" w:eastAsia="Calibri" w:hAnsi="Calibri" w:cs="Calibri"/>
        </w:rPr>
        <w:t xml:space="preserve">May carry implications </w:t>
      </w:r>
      <w:r w:rsidR="00D32351">
        <w:rPr>
          <w:rFonts w:ascii="Calibri" w:eastAsia="Calibri" w:hAnsi="Calibri" w:cs="Calibri"/>
        </w:rPr>
        <w:t xml:space="preserve">such as financial aid or major entrance issues.  </w:t>
      </w:r>
    </w:p>
    <w:p w14:paraId="4ACE32D6" w14:textId="622C27C9" w:rsidR="00D32351" w:rsidRPr="00900930" w:rsidRDefault="00D32351" w:rsidP="008A61C5">
      <w:pPr>
        <w:pStyle w:val="ListParagraph"/>
        <w:numPr>
          <w:ilvl w:val="1"/>
          <w:numId w:val="3"/>
        </w:numPr>
        <w:rPr>
          <w:rFonts w:eastAsiaTheme="minorEastAsia"/>
        </w:rPr>
      </w:pPr>
      <w:r>
        <w:rPr>
          <w:rFonts w:ascii="Calibri" w:eastAsia="Calibri" w:hAnsi="Calibri" w:cs="Calibri"/>
        </w:rPr>
        <w:t>Evaluation for Teaching 2020</w:t>
      </w:r>
      <w:r w:rsidR="0095202B">
        <w:rPr>
          <w:rFonts w:ascii="Calibri" w:eastAsia="Calibri" w:hAnsi="Calibri" w:cs="Calibri"/>
        </w:rPr>
        <w:t xml:space="preserve"> – PowerPoint from Dr. </w:t>
      </w:r>
      <w:proofErr w:type="spellStart"/>
      <w:r w:rsidR="0095202B">
        <w:rPr>
          <w:rFonts w:ascii="Calibri" w:eastAsia="Calibri" w:hAnsi="Calibri" w:cs="Calibri"/>
        </w:rPr>
        <w:t>Bishke’s</w:t>
      </w:r>
      <w:proofErr w:type="spellEnd"/>
      <w:r w:rsidR="0095202B">
        <w:rPr>
          <w:rFonts w:ascii="Calibri" w:eastAsia="Calibri" w:hAnsi="Calibri" w:cs="Calibri"/>
        </w:rPr>
        <w:t xml:space="preserve"> office.  (SP?)</w:t>
      </w:r>
      <w:r w:rsidR="00900930">
        <w:rPr>
          <w:rFonts w:ascii="Calibri" w:eastAsia="Calibri" w:hAnsi="Calibri" w:cs="Calibri"/>
        </w:rPr>
        <w:t>. Will send to me.</w:t>
      </w:r>
    </w:p>
    <w:p w14:paraId="1F8976F6" w14:textId="651BCBAB" w:rsidR="00A52160" w:rsidRPr="000277B3" w:rsidRDefault="00900930" w:rsidP="00A52160">
      <w:pPr>
        <w:pStyle w:val="ListParagraph"/>
        <w:numPr>
          <w:ilvl w:val="2"/>
          <w:numId w:val="3"/>
        </w:numPr>
        <w:rPr>
          <w:rFonts w:eastAsiaTheme="minorEastAsia"/>
        </w:rPr>
      </w:pPr>
      <w:r>
        <w:rPr>
          <w:rFonts w:ascii="Calibri" w:eastAsia="Calibri" w:hAnsi="Calibri" w:cs="Calibri"/>
        </w:rPr>
        <w:lastRenderedPageBreak/>
        <w:t>SRTEs</w:t>
      </w:r>
      <w:r w:rsidR="00A52160">
        <w:rPr>
          <w:rFonts w:ascii="Calibri" w:eastAsia="Calibri" w:hAnsi="Calibri" w:cs="Calibri"/>
        </w:rPr>
        <w:t xml:space="preserve"> – Spring and Summer 2020 should not be used.  Fall </w:t>
      </w:r>
      <w:r w:rsidR="00B221D8">
        <w:rPr>
          <w:rFonts w:ascii="Calibri" w:eastAsia="Calibri" w:hAnsi="Calibri" w:cs="Calibri"/>
        </w:rPr>
        <w:t xml:space="preserve">2020 are optional and at the discretion of the faculty member.  Will stay in dossier henceforth.  Decision to not use them cannot be used against you.  </w:t>
      </w:r>
    </w:p>
    <w:p w14:paraId="76613EA7" w14:textId="0937AA57" w:rsidR="000277B3" w:rsidRPr="0043354A" w:rsidRDefault="000261AA" w:rsidP="000261AA">
      <w:pPr>
        <w:pStyle w:val="ListParagraph"/>
        <w:numPr>
          <w:ilvl w:val="3"/>
          <w:numId w:val="3"/>
        </w:numPr>
        <w:rPr>
          <w:rFonts w:eastAsiaTheme="minorEastAsia"/>
        </w:rPr>
      </w:pPr>
      <w:r>
        <w:rPr>
          <w:rFonts w:ascii="Calibri" w:eastAsia="Calibri" w:hAnsi="Calibri" w:cs="Calibri"/>
        </w:rPr>
        <w:t xml:space="preserve">Changes in Place – 4 University </w:t>
      </w:r>
      <w:r w:rsidR="003C4E94">
        <w:rPr>
          <w:rFonts w:ascii="Calibri" w:eastAsia="Calibri" w:hAnsi="Calibri" w:cs="Calibri"/>
        </w:rPr>
        <w:t>M</w:t>
      </w:r>
      <w:r>
        <w:rPr>
          <w:rFonts w:ascii="Calibri" w:eastAsia="Calibri" w:hAnsi="Calibri" w:cs="Calibri"/>
        </w:rPr>
        <w:t xml:space="preserve">andated </w:t>
      </w:r>
      <w:r w:rsidR="003C4E94">
        <w:rPr>
          <w:rFonts w:ascii="Calibri" w:eastAsia="Calibri" w:hAnsi="Calibri" w:cs="Calibri"/>
        </w:rPr>
        <w:t>i</w:t>
      </w:r>
      <w:r>
        <w:rPr>
          <w:rFonts w:ascii="Calibri" w:eastAsia="Calibri" w:hAnsi="Calibri" w:cs="Calibri"/>
        </w:rPr>
        <w:t xml:space="preserve">tems.  2 Revised open-ended questions.  </w:t>
      </w:r>
    </w:p>
    <w:p w14:paraId="378E8321" w14:textId="16203329" w:rsidR="0043354A" w:rsidRPr="00D83FAC" w:rsidRDefault="0043354A" w:rsidP="0043354A">
      <w:pPr>
        <w:pStyle w:val="ListParagraph"/>
        <w:numPr>
          <w:ilvl w:val="2"/>
          <w:numId w:val="3"/>
        </w:numPr>
        <w:rPr>
          <w:rFonts w:eastAsiaTheme="minorEastAsia"/>
        </w:rPr>
      </w:pPr>
      <w:r>
        <w:rPr>
          <w:rFonts w:ascii="Calibri" w:eastAsia="Calibri" w:hAnsi="Calibri" w:cs="Calibri"/>
        </w:rPr>
        <w:t xml:space="preserve">Alternative Assessments </w:t>
      </w:r>
      <w:r w:rsidR="00C72F3C">
        <w:rPr>
          <w:rFonts w:ascii="Calibri" w:eastAsia="Calibri" w:hAnsi="Calibri" w:cs="Calibri"/>
        </w:rPr>
        <w:t>–</w:t>
      </w:r>
      <w:r>
        <w:rPr>
          <w:rFonts w:ascii="Calibri" w:eastAsia="Calibri" w:hAnsi="Calibri" w:cs="Calibri"/>
        </w:rPr>
        <w:t xml:space="preserve"> </w:t>
      </w:r>
      <w:r w:rsidR="00C72F3C">
        <w:rPr>
          <w:rFonts w:ascii="Calibri" w:eastAsia="Calibri" w:hAnsi="Calibri" w:cs="Calibri"/>
        </w:rPr>
        <w:t xml:space="preserve">For 2020 Annual Review, faculty must state that they made a “good faith effort” to deliver courses and describe.  </w:t>
      </w:r>
      <w:r w:rsidR="00D83FAC">
        <w:rPr>
          <w:rFonts w:ascii="Calibri" w:eastAsia="Calibri" w:hAnsi="Calibri" w:cs="Calibri"/>
        </w:rPr>
        <w:t xml:space="preserve">This is optional for further reviews (2, 4, 6, Promotion and Tenure).  They are required for Fall 2020.  </w:t>
      </w:r>
    </w:p>
    <w:p w14:paraId="6C577A0B" w14:textId="5CEAF369" w:rsidR="00D83FAC" w:rsidRPr="00D83FAC" w:rsidRDefault="00D83FAC" w:rsidP="00D83FAC">
      <w:pPr>
        <w:pStyle w:val="ListParagraph"/>
        <w:numPr>
          <w:ilvl w:val="3"/>
          <w:numId w:val="3"/>
        </w:numPr>
        <w:rPr>
          <w:rFonts w:eastAsiaTheme="minorEastAsia"/>
        </w:rPr>
      </w:pPr>
      <w:r>
        <w:rPr>
          <w:rFonts w:ascii="Calibri" w:eastAsia="Calibri" w:hAnsi="Calibri" w:cs="Calibri"/>
        </w:rPr>
        <w:t>Self-Reflection</w:t>
      </w:r>
    </w:p>
    <w:p w14:paraId="3C88E946" w14:textId="2B798672" w:rsidR="00D83FAC" w:rsidRPr="00D83FAC" w:rsidRDefault="00D83FAC" w:rsidP="00D83FAC">
      <w:pPr>
        <w:pStyle w:val="ListParagraph"/>
        <w:numPr>
          <w:ilvl w:val="3"/>
          <w:numId w:val="3"/>
        </w:numPr>
        <w:rPr>
          <w:rFonts w:eastAsiaTheme="minorEastAsia"/>
        </w:rPr>
      </w:pPr>
      <w:r>
        <w:rPr>
          <w:rFonts w:ascii="Calibri" w:eastAsia="Calibri" w:hAnsi="Calibri" w:cs="Calibri"/>
        </w:rPr>
        <w:t>Student Input</w:t>
      </w:r>
    </w:p>
    <w:p w14:paraId="70278F64" w14:textId="05FDEAA4" w:rsidR="00D83FAC" w:rsidRPr="00D83FAC" w:rsidRDefault="00D83FAC" w:rsidP="00D83FAC">
      <w:pPr>
        <w:pStyle w:val="ListParagraph"/>
        <w:numPr>
          <w:ilvl w:val="3"/>
          <w:numId w:val="3"/>
        </w:numPr>
        <w:rPr>
          <w:rFonts w:eastAsiaTheme="minorEastAsia"/>
        </w:rPr>
      </w:pPr>
      <w:r>
        <w:rPr>
          <w:rFonts w:ascii="Calibri" w:eastAsia="Calibri" w:hAnsi="Calibri" w:cs="Calibri"/>
        </w:rPr>
        <w:t>Analysis of a course based on real-time adjustments</w:t>
      </w:r>
    </w:p>
    <w:p w14:paraId="791F4408" w14:textId="7E9E4B7A" w:rsidR="00D83FAC" w:rsidRPr="004F2E1E" w:rsidRDefault="00D83FAC" w:rsidP="00D83FAC">
      <w:pPr>
        <w:pStyle w:val="ListParagraph"/>
        <w:numPr>
          <w:ilvl w:val="3"/>
          <w:numId w:val="3"/>
        </w:numPr>
        <w:rPr>
          <w:rFonts w:eastAsiaTheme="minorEastAsia"/>
        </w:rPr>
      </w:pPr>
      <w:r>
        <w:rPr>
          <w:rFonts w:ascii="Calibri" w:eastAsia="Calibri" w:hAnsi="Calibri" w:cs="Calibri"/>
        </w:rPr>
        <w:t>Comparisons to previous year assessments and goals, if applicable.</w:t>
      </w:r>
    </w:p>
    <w:p w14:paraId="19C28354" w14:textId="2ECF9E6C" w:rsidR="004F2E1E" w:rsidRPr="00A52160" w:rsidRDefault="004F2E1E" w:rsidP="004F2E1E">
      <w:pPr>
        <w:pStyle w:val="ListParagraph"/>
        <w:numPr>
          <w:ilvl w:val="2"/>
          <w:numId w:val="3"/>
        </w:numPr>
        <w:rPr>
          <w:rFonts w:eastAsiaTheme="minorEastAsia"/>
        </w:rPr>
      </w:pPr>
      <w:r>
        <w:rPr>
          <w:rFonts w:ascii="Calibri" w:eastAsia="Calibri" w:hAnsi="Calibri" w:cs="Calibri"/>
        </w:rPr>
        <w:t>Make sure you read the documents!</w:t>
      </w:r>
    </w:p>
    <w:p w14:paraId="20427BF9" w14:textId="14781F04" w:rsidR="7F97BD5A" w:rsidRPr="00780262" w:rsidRDefault="7F97BD5A" w:rsidP="00350FC1">
      <w:pPr>
        <w:pStyle w:val="ListParagraph"/>
        <w:numPr>
          <w:ilvl w:val="0"/>
          <w:numId w:val="3"/>
        </w:numPr>
        <w:rPr>
          <w:rFonts w:eastAsiaTheme="minorEastAsia"/>
        </w:rPr>
      </w:pPr>
      <w:r w:rsidRPr="57E79609">
        <w:rPr>
          <w:rFonts w:ascii="Calibri" w:eastAsia="Calibri" w:hAnsi="Calibri" w:cs="Calibri"/>
        </w:rPr>
        <w:t>Report from the Associate Dean of Research and Graduate Studies, Ivor Knight</w:t>
      </w:r>
    </w:p>
    <w:p w14:paraId="5F4A994C" w14:textId="29EFF537" w:rsidR="00780262" w:rsidRPr="00760954" w:rsidRDefault="00F161E9" w:rsidP="00780262">
      <w:pPr>
        <w:pStyle w:val="ListParagraph"/>
        <w:numPr>
          <w:ilvl w:val="1"/>
          <w:numId w:val="3"/>
        </w:numPr>
        <w:rPr>
          <w:rFonts w:eastAsiaTheme="minorEastAsia"/>
        </w:rPr>
      </w:pPr>
      <w:r>
        <w:rPr>
          <w:rFonts w:ascii="Calibri" w:eastAsia="Calibri" w:hAnsi="Calibri" w:cs="Calibri"/>
        </w:rPr>
        <w:t xml:space="preserve">Alternate Grading Option – will not be available for graduate students in the </w:t>
      </w:r>
      <w:r w:rsidR="00760954">
        <w:rPr>
          <w:rFonts w:ascii="Calibri" w:eastAsia="Calibri" w:hAnsi="Calibri" w:cs="Calibri"/>
        </w:rPr>
        <w:t>Fall of 2020</w:t>
      </w:r>
      <w:r>
        <w:rPr>
          <w:rFonts w:ascii="Calibri" w:eastAsia="Calibri" w:hAnsi="Calibri" w:cs="Calibri"/>
        </w:rPr>
        <w:t xml:space="preserve">.  </w:t>
      </w:r>
    </w:p>
    <w:p w14:paraId="759EFD05" w14:textId="5D733ADD" w:rsidR="00760954" w:rsidRPr="004F55BC" w:rsidRDefault="00760954" w:rsidP="00780262">
      <w:pPr>
        <w:pStyle w:val="ListParagraph"/>
        <w:numPr>
          <w:ilvl w:val="1"/>
          <w:numId w:val="3"/>
        </w:numPr>
        <w:rPr>
          <w:rFonts w:eastAsiaTheme="minorEastAsia"/>
        </w:rPr>
      </w:pPr>
      <w:r>
        <w:rPr>
          <w:rFonts w:ascii="Calibri" w:eastAsia="Calibri" w:hAnsi="Calibri" w:cs="Calibri"/>
        </w:rPr>
        <w:t xml:space="preserve">Undergraduates and Research after we go remote </w:t>
      </w:r>
      <w:r w:rsidR="00D07F63">
        <w:rPr>
          <w:rFonts w:ascii="Calibri" w:eastAsia="Calibri" w:hAnsi="Calibri" w:cs="Calibri"/>
        </w:rPr>
        <w:t>–</w:t>
      </w:r>
      <w:r>
        <w:rPr>
          <w:rFonts w:ascii="Calibri" w:eastAsia="Calibri" w:hAnsi="Calibri" w:cs="Calibri"/>
        </w:rPr>
        <w:t xml:space="preserve"> </w:t>
      </w:r>
      <w:r w:rsidR="00D07F63">
        <w:rPr>
          <w:rFonts w:ascii="Calibri" w:eastAsia="Calibri" w:hAnsi="Calibri" w:cs="Calibri"/>
        </w:rPr>
        <w:t xml:space="preserve">May continue to conduct research on campus if they are living in the area.  They may not use this justification to stay on campus.  Faculty members cannot require that the student does research during this time.  </w:t>
      </w:r>
      <w:r w:rsidR="009B6EC2">
        <w:rPr>
          <w:rFonts w:ascii="Calibri" w:eastAsia="Calibri" w:hAnsi="Calibri" w:cs="Calibri"/>
        </w:rPr>
        <w:t xml:space="preserve">About 80 approved to do </w:t>
      </w:r>
      <w:r w:rsidR="0026533A">
        <w:rPr>
          <w:rFonts w:ascii="Calibri" w:eastAsia="Calibri" w:hAnsi="Calibri" w:cs="Calibri"/>
        </w:rPr>
        <w:t xml:space="preserve">research but cut in about half after Nov 20.  This approval could be rescinded at any moment because of the epidemic.  </w:t>
      </w:r>
    </w:p>
    <w:p w14:paraId="28A60927" w14:textId="6E1C3212" w:rsidR="004F55BC" w:rsidRPr="00350FC1" w:rsidRDefault="004F55BC" w:rsidP="00780262">
      <w:pPr>
        <w:pStyle w:val="ListParagraph"/>
        <w:numPr>
          <w:ilvl w:val="1"/>
          <w:numId w:val="3"/>
        </w:numPr>
        <w:rPr>
          <w:rFonts w:eastAsiaTheme="minorEastAsia"/>
        </w:rPr>
      </w:pPr>
      <w:r>
        <w:rPr>
          <w:rFonts w:ascii="Calibri" w:eastAsia="Calibri" w:hAnsi="Calibri" w:cs="Calibri"/>
        </w:rPr>
        <w:t xml:space="preserve">Question from Carrie – Any exemptions or extensions for NTT faculty regarding Annual Reviews or Promotion?  </w:t>
      </w:r>
      <w:r w:rsidR="00235160">
        <w:rPr>
          <w:rFonts w:ascii="Calibri" w:eastAsia="Calibri" w:hAnsi="Calibri" w:cs="Calibri"/>
        </w:rPr>
        <w:t xml:space="preserve">Pam answered: School Committees have modified criteria to include the fact that </w:t>
      </w:r>
      <w:proofErr w:type="spellStart"/>
      <w:r w:rsidR="00235160">
        <w:rPr>
          <w:rFonts w:ascii="Calibri" w:eastAsia="Calibri" w:hAnsi="Calibri" w:cs="Calibri"/>
        </w:rPr>
        <w:t>Covid</w:t>
      </w:r>
      <w:proofErr w:type="spellEnd"/>
      <w:r w:rsidR="00235160">
        <w:rPr>
          <w:rFonts w:ascii="Calibri" w:eastAsia="Calibri" w:hAnsi="Calibri" w:cs="Calibri"/>
        </w:rPr>
        <w:t xml:space="preserve"> had a lot of effect</w:t>
      </w:r>
      <w:r w:rsidR="000863E6">
        <w:rPr>
          <w:rFonts w:ascii="Calibri" w:eastAsia="Calibri" w:hAnsi="Calibri" w:cs="Calibri"/>
        </w:rPr>
        <w:t xml:space="preserve">s on Teaching, Research, and Service.  </w:t>
      </w:r>
      <w:r w:rsidR="00FE7458">
        <w:rPr>
          <w:rFonts w:ascii="Calibri" w:eastAsia="Calibri" w:hAnsi="Calibri" w:cs="Calibri"/>
        </w:rPr>
        <w:t xml:space="preserve">Does depend on how school has set up these policies.  Take up with School Director and ask what modifications are being made and how the Annual Review Committees are being informed.  </w:t>
      </w:r>
      <w:r w:rsidR="00E952F8">
        <w:rPr>
          <w:rFonts w:ascii="Calibri" w:eastAsia="Calibri" w:hAnsi="Calibri" w:cs="Calibri"/>
        </w:rPr>
        <w:t xml:space="preserve">Pam will speak to this at next Academic Leadership Team Meeting.  </w:t>
      </w:r>
    </w:p>
    <w:p w14:paraId="108EA65C" w14:textId="1FACB0DF" w:rsidR="7F97BD5A" w:rsidRPr="000411B1" w:rsidRDefault="7F97BD5A" w:rsidP="00350FC1">
      <w:pPr>
        <w:pStyle w:val="ListParagraph"/>
        <w:numPr>
          <w:ilvl w:val="0"/>
          <w:numId w:val="3"/>
        </w:numPr>
        <w:rPr>
          <w:rFonts w:eastAsiaTheme="minorEastAsia"/>
        </w:rPr>
      </w:pPr>
      <w:r w:rsidRPr="000411B1">
        <w:rPr>
          <w:rFonts w:ascii="Calibri" w:eastAsia="Calibri" w:hAnsi="Calibri" w:cs="Calibri"/>
        </w:rPr>
        <w:t xml:space="preserve">Report from University Senator, </w:t>
      </w:r>
      <w:r w:rsidR="000411B1">
        <w:rPr>
          <w:rFonts w:ascii="Calibri" w:eastAsia="Calibri" w:hAnsi="Calibri" w:cs="Calibri"/>
        </w:rPr>
        <w:t>Matt Swinarski</w:t>
      </w:r>
    </w:p>
    <w:p w14:paraId="2389C50C" w14:textId="56E75DC2" w:rsidR="7F97BD5A" w:rsidRPr="00F41964" w:rsidRDefault="00C952AE" w:rsidP="00350FC1">
      <w:pPr>
        <w:pStyle w:val="ListParagraph"/>
        <w:numPr>
          <w:ilvl w:val="0"/>
          <w:numId w:val="3"/>
        </w:numPr>
        <w:rPr>
          <w:rFonts w:eastAsiaTheme="minorEastAsia"/>
        </w:rPr>
      </w:pPr>
      <w:r>
        <w:rPr>
          <w:rFonts w:ascii="Calibri" w:eastAsia="Calibri" w:hAnsi="Calibri" w:cs="Calibri"/>
        </w:rPr>
        <w:t>Committee Reports</w:t>
      </w:r>
    </w:p>
    <w:p w14:paraId="0504CBB9" w14:textId="6FBD2DFB" w:rsidR="00F41964" w:rsidRPr="00F41964" w:rsidRDefault="00F41964" w:rsidP="00F41964">
      <w:pPr>
        <w:pStyle w:val="ListParagraph"/>
        <w:numPr>
          <w:ilvl w:val="1"/>
          <w:numId w:val="3"/>
        </w:numPr>
        <w:rPr>
          <w:rFonts w:eastAsiaTheme="minorEastAsia"/>
        </w:rPr>
      </w:pPr>
      <w:r>
        <w:rPr>
          <w:rFonts w:ascii="Calibri" w:eastAsia="Calibri" w:hAnsi="Calibri" w:cs="Calibri"/>
        </w:rPr>
        <w:t>Academic Computing</w:t>
      </w:r>
      <w:r w:rsidR="00421646">
        <w:rPr>
          <w:rFonts w:ascii="Calibri" w:eastAsia="Calibri" w:hAnsi="Calibri" w:cs="Calibri"/>
        </w:rPr>
        <w:t xml:space="preserve"> – Inkyu Kang</w:t>
      </w:r>
      <w:r w:rsidR="00AC37C9">
        <w:rPr>
          <w:rFonts w:ascii="Calibri" w:eastAsia="Calibri" w:hAnsi="Calibri" w:cs="Calibri"/>
        </w:rPr>
        <w:t xml:space="preserve"> – Survey b/w May and June about transition to remote learning.  </w:t>
      </w:r>
      <w:r w:rsidR="005512B7">
        <w:rPr>
          <w:rFonts w:ascii="Calibri" w:eastAsia="Calibri" w:hAnsi="Calibri" w:cs="Calibri"/>
        </w:rPr>
        <w:t xml:space="preserve">Met on Oct 13 to discuss findings.  Many issues have been addressed and fixed.  </w:t>
      </w:r>
      <w:r w:rsidR="009409E4">
        <w:rPr>
          <w:rFonts w:ascii="Calibri" w:eastAsia="Calibri" w:hAnsi="Calibri" w:cs="Calibri"/>
        </w:rPr>
        <w:t>Another survey will go out in Spring.</w:t>
      </w:r>
    </w:p>
    <w:p w14:paraId="2B9FB303" w14:textId="6C032CB0" w:rsidR="00F41964" w:rsidRPr="00F41964" w:rsidRDefault="00F41964" w:rsidP="00F41964">
      <w:pPr>
        <w:pStyle w:val="ListParagraph"/>
        <w:numPr>
          <w:ilvl w:val="1"/>
          <w:numId w:val="3"/>
        </w:numPr>
        <w:rPr>
          <w:rFonts w:eastAsiaTheme="minorEastAsia"/>
        </w:rPr>
      </w:pPr>
      <w:r>
        <w:rPr>
          <w:rFonts w:ascii="Calibri" w:eastAsia="Calibri" w:hAnsi="Calibri" w:cs="Calibri"/>
        </w:rPr>
        <w:t>Athletics</w:t>
      </w:r>
      <w:r w:rsidR="00421646">
        <w:rPr>
          <w:rFonts w:ascii="Calibri" w:eastAsia="Calibri" w:hAnsi="Calibri" w:cs="Calibri"/>
        </w:rPr>
        <w:t xml:space="preserve"> – Carol Putman</w:t>
      </w:r>
      <w:r w:rsidR="009409E4">
        <w:rPr>
          <w:rFonts w:ascii="Calibri" w:eastAsia="Calibri" w:hAnsi="Calibri" w:cs="Calibri"/>
        </w:rPr>
        <w:t xml:space="preserve"> - Email</w:t>
      </w:r>
    </w:p>
    <w:p w14:paraId="52B22E43" w14:textId="22515B0E" w:rsidR="00F41964" w:rsidRPr="00154503" w:rsidRDefault="00F41964" w:rsidP="00F41964">
      <w:pPr>
        <w:pStyle w:val="ListParagraph"/>
        <w:numPr>
          <w:ilvl w:val="1"/>
          <w:numId w:val="3"/>
        </w:numPr>
        <w:rPr>
          <w:rFonts w:eastAsiaTheme="minorEastAsia"/>
        </w:rPr>
      </w:pPr>
      <w:r>
        <w:rPr>
          <w:rFonts w:ascii="Calibri" w:eastAsia="Calibri" w:hAnsi="Calibri" w:cs="Calibri"/>
        </w:rPr>
        <w:t>Curricular Affairs</w:t>
      </w:r>
      <w:r w:rsidR="009409E4">
        <w:rPr>
          <w:rFonts w:ascii="Calibri" w:eastAsia="Calibri" w:hAnsi="Calibri" w:cs="Calibri"/>
        </w:rPr>
        <w:t xml:space="preserve"> – Lisa Jo Elliott – Identifying duplicate courses – identified 2 categories.  Music and Statistics.  </w:t>
      </w:r>
      <w:r w:rsidR="00922B47">
        <w:rPr>
          <w:rFonts w:ascii="Calibri" w:eastAsia="Calibri" w:hAnsi="Calibri" w:cs="Calibri"/>
        </w:rPr>
        <w:t xml:space="preserve">Many believe Statistics need to be separate b/c it depends on the type of research.  </w:t>
      </w:r>
    </w:p>
    <w:p w14:paraId="689CCB2C" w14:textId="75C8DCE6" w:rsidR="00154503" w:rsidRPr="00154503" w:rsidRDefault="00154503" w:rsidP="00F41964">
      <w:pPr>
        <w:pStyle w:val="ListParagraph"/>
        <w:numPr>
          <w:ilvl w:val="1"/>
          <w:numId w:val="3"/>
        </w:numPr>
        <w:rPr>
          <w:rFonts w:eastAsiaTheme="minorEastAsia"/>
        </w:rPr>
      </w:pPr>
      <w:r>
        <w:rPr>
          <w:rFonts w:ascii="Calibri" w:eastAsia="Calibri" w:hAnsi="Calibri" w:cs="Calibri"/>
        </w:rPr>
        <w:t>Faculty Affairs</w:t>
      </w:r>
      <w:r w:rsidR="00922B47">
        <w:rPr>
          <w:rFonts w:ascii="Calibri" w:eastAsia="Calibri" w:hAnsi="Calibri" w:cs="Calibri"/>
        </w:rPr>
        <w:t xml:space="preserve"> – Brian Boscaljon </w:t>
      </w:r>
      <w:r w:rsidR="00F35EB2">
        <w:rPr>
          <w:rFonts w:ascii="Calibri" w:eastAsia="Calibri" w:hAnsi="Calibri" w:cs="Calibri"/>
        </w:rPr>
        <w:t>–</w:t>
      </w:r>
      <w:r w:rsidR="00922B47">
        <w:rPr>
          <w:rFonts w:ascii="Calibri" w:eastAsia="Calibri" w:hAnsi="Calibri" w:cs="Calibri"/>
        </w:rPr>
        <w:t xml:space="preserve"> </w:t>
      </w:r>
      <w:r w:rsidR="00F35EB2">
        <w:rPr>
          <w:rFonts w:ascii="Calibri" w:eastAsia="Calibri" w:hAnsi="Calibri" w:cs="Calibri"/>
        </w:rPr>
        <w:t xml:space="preserve">Sent to School Directors about alternative </w:t>
      </w:r>
      <w:r w:rsidR="00EC6E15">
        <w:rPr>
          <w:rFonts w:ascii="Calibri" w:eastAsia="Calibri" w:hAnsi="Calibri" w:cs="Calibri"/>
        </w:rPr>
        <w:t xml:space="preserve">assessments to replace SRTEs.  </w:t>
      </w:r>
      <w:r w:rsidR="00E47CA8">
        <w:rPr>
          <w:rFonts w:ascii="Calibri" w:eastAsia="Calibri" w:hAnsi="Calibri" w:cs="Calibri"/>
        </w:rPr>
        <w:t>Created a survey that went out today – will follow up with the results</w:t>
      </w:r>
      <w:r w:rsidR="00426693">
        <w:rPr>
          <w:rFonts w:ascii="Calibri" w:eastAsia="Calibri" w:hAnsi="Calibri" w:cs="Calibri"/>
        </w:rPr>
        <w:t xml:space="preserve"> next semester.  </w:t>
      </w:r>
    </w:p>
    <w:p w14:paraId="1FCC94D3" w14:textId="4D59BECD" w:rsidR="00154503" w:rsidRPr="00154503" w:rsidRDefault="00154503" w:rsidP="00F41964">
      <w:pPr>
        <w:pStyle w:val="ListParagraph"/>
        <w:numPr>
          <w:ilvl w:val="1"/>
          <w:numId w:val="3"/>
        </w:numPr>
        <w:rPr>
          <w:rFonts w:eastAsiaTheme="minorEastAsia"/>
        </w:rPr>
      </w:pPr>
      <w:r>
        <w:rPr>
          <w:rFonts w:ascii="Calibri" w:eastAsia="Calibri" w:hAnsi="Calibri" w:cs="Calibri"/>
        </w:rPr>
        <w:t>Institutional, Educational, and Diversity Committee</w:t>
      </w:r>
      <w:r w:rsidR="00426693">
        <w:rPr>
          <w:rFonts w:ascii="Calibri" w:eastAsia="Calibri" w:hAnsi="Calibri" w:cs="Calibri"/>
        </w:rPr>
        <w:t xml:space="preserve"> – Carrie Payne </w:t>
      </w:r>
      <w:r w:rsidR="00D04508">
        <w:rPr>
          <w:rFonts w:ascii="Calibri" w:eastAsia="Calibri" w:hAnsi="Calibri" w:cs="Calibri"/>
        </w:rPr>
        <w:t>–</w:t>
      </w:r>
      <w:r w:rsidR="00426693">
        <w:rPr>
          <w:rFonts w:ascii="Calibri" w:eastAsia="Calibri" w:hAnsi="Calibri" w:cs="Calibri"/>
        </w:rPr>
        <w:t xml:space="preserve"> </w:t>
      </w:r>
      <w:r w:rsidR="00D04508">
        <w:rPr>
          <w:rFonts w:ascii="Calibri" w:eastAsia="Calibri" w:hAnsi="Calibri" w:cs="Calibri"/>
        </w:rPr>
        <w:t>Faculty, Staff and Students have been invited to 40-50 diversity events</w:t>
      </w:r>
      <w:r w:rsidR="006C5BA2">
        <w:rPr>
          <w:rFonts w:ascii="Calibri" w:eastAsia="Calibri" w:hAnsi="Calibri" w:cs="Calibri"/>
        </w:rPr>
        <w:t xml:space="preserve"> university-wide.  </w:t>
      </w:r>
      <w:r w:rsidR="00852D3F">
        <w:rPr>
          <w:rFonts w:ascii="Calibri" w:eastAsia="Calibri" w:hAnsi="Calibri" w:cs="Calibri"/>
        </w:rPr>
        <w:t xml:space="preserve">Many people can find a sense of community in online environment.  Mental Health is very important (equity) and comes up every day.  </w:t>
      </w:r>
      <w:r w:rsidR="00FB5231">
        <w:rPr>
          <w:rFonts w:ascii="Calibri" w:eastAsia="Calibri" w:hAnsi="Calibri" w:cs="Calibri"/>
        </w:rPr>
        <w:t xml:space="preserve">Idea with coming up with a more streamline communication strategic plan and making a goal for faculty and staff to attend.  How to </w:t>
      </w:r>
      <w:r w:rsidR="00FB5231">
        <w:rPr>
          <w:rFonts w:ascii="Calibri" w:eastAsia="Calibri" w:hAnsi="Calibri" w:cs="Calibri"/>
        </w:rPr>
        <w:lastRenderedPageBreak/>
        <w:t>prioritize these things.  SPC has 4 faculty members</w:t>
      </w:r>
      <w:r w:rsidR="007216C9">
        <w:rPr>
          <w:rFonts w:ascii="Calibri" w:eastAsia="Calibri" w:hAnsi="Calibri" w:cs="Calibri"/>
        </w:rPr>
        <w:t xml:space="preserve"> and quite a few staff members and two students.  </w:t>
      </w:r>
      <w:r w:rsidR="00CD23FD">
        <w:rPr>
          <w:rFonts w:ascii="Calibri" w:eastAsia="Calibri" w:hAnsi="Calibri" w:cs="Calibri"/>
        </w:rPr>
        <w:t xml:space="preserve">Need solid faculty training on diversity – includes race, gender, socioeconomic status, health status and more.  </w:t>
      </w:r>
      <w:r w:rsidR="007063B6">
        <w:rPr>
          <w:rFonts w:ascii="Calibri" w:eastAsia="Calibri" w:hAnsi="Calibri" w:cs="Calibri"/>
        </w:rPr>
        <w:t xml:space="preserve">Need to address LGBTQ disparity as well as financial disparity.  </w:t>
      </w:r>
      <w:r w:rsidR="00DA48F1">
        <w:rPr>
          <w:rFonts w:ascii="Calibri" w:eastAsia="Calibri" w:hAnsi="Calibri" w:cs="Calibri"/>
        </w:rPr>
        <w:t>H&amp;SS created a statement on institutionalized racism – it was very well received</w:t>
      </w:r>
      <w:r w:rsidR="001126B9">
        <w:rPr>
          <w:rFonts w:ascii="Calibri" w:eastAsia="Calibri" w:hAnsi="Calibri" w:cs="Calibri"/>
        </w:rPr>
        <w:t xml:space="preserve">.  </w:t>
      </w:r>
      <w:r w:rsidR="00882482">
        <w:rPr>
          <w:rFonts w:ascii="Calibri" w:eastAsia="Calibri" w:hAnsi="Calibri" w:cs="Calibri"/>
        </w:rPr>
        <w:t>FAS Chats have very low attendance and students are disappointed and upset about it</w:t>
      </w:r>
      <w:r w:rsidR="005D32E2">
        <w:rPr>
          <w:rFonts w:ascii="Calibri" w:eastAsia="Calibri" w:hAnsi="Calibri" w:cs="Calibri"/>
        </w:rPr>
        <w:t xml:space="preserve"> – how do we prioritize this?  Last-minute meetings are unreasonable for people have outside obligations.  </w:t>
      </w:r>
      <w:r w:rsidR="008E0D76">
        <w:rPr>
          <w:rFonts w:ascii="Calibri" w:eastAsia="Calibri" w:hAnsi="Calibri" w:cs="Calibri"/>
        </w:rPr>
        <w:t xml:space="preserve">Civic and Community Engagement Class are working on a number of community projects.  </w:t>
      </w:r>
      <w:r w:rsidR="00790001">
        <w:rPr>
          <w:rFonts w:ascii="Calibri" w:eastAsia="Calibri" w:hAnsi="Calibri" w:cs="Calibri"/>
        </w:rPr>
        <w:t xml:space="preserve">John Champagne created an anti-racism reading group which will continue to next semester.  </w:t>
      </w:r>
      <w:r w:rsidR="00F505A4">
        <w:rPr>
          <w:rFonts w:ascii="Calibri" w:eastAsia="Calibri" w:hAnsi="Calibri" w:cs="Calibri"/>
        </w:rPr>
        <w:t>Address elitism and higher education.</w:t>
      </w:r>
    </w:p>
    <w:p w14:paraId="12C75605" w14:textId="3CC03E7D" w:rsidR="00154503" w:rsidRPr="00154503" w:rsidRDefault="00154503" w:rsidP="00F41964">
      <w:pPr>
        <w:pStyle w:val="ListParagraph"/>
        <w:numPr>
          <w:ilvl w:val="1"/>
          <w:numId w:val="3"/>
        </w:numPr>
        <w:rPr>
          <w:rFonts w:eastAsiaTheme="minorEastAsia"/>
        </w:rPr>
      </w:pPr>
      <w:r>
        <w:rPr>
          <w:rFonts w:ascii="Calibri" w:eastAsia="Calibri" w:hAnsi="Calibri" w:cs="Calibri"/>
        </w:rPr>
        <w:t>Research</w:t>
      </w:r>
      <w:r w:rsidR="00117F39">
        <w:rPr>
          <w:rFonts w:ascii="Calibri" w:eastAsia="Calibri" w:hAnsi="Calibri" w:cs="Calibri"/>
        </w:rPr>
        <w:t xml:space="preserve"> – Joshua Shaw</w:t>
      </w:r>
      <w:r w:rsidR="004E356C">
        <w:rPr>
          <w:rFonts w:ascii="Calibri" w:eastAsia="Calibri" w:hAnsi="Calibri" w:cs="Calibri"/>
        </w:rPr>
        <w:t xml:space="preserve"> </w:t>
      </w:r>
      <w:r w:rsidR="0054052D">
        <w:rPr>
          <w:rFonts w:ascii="Calibri" w:eastAsia="Calibri" w:hAnsi="Calibri" w:cs="Calibri"/>
        </w:rPr>
        <w:t>–</w:t>
      </w:r>
      <w:r w:rsidR="004E356C">
        <w:rPr>
          <w:rFonts w:ascii="Calibri" w:eastAsia="Calibri" w:hAnsi="Calibri" w:cs="Calibri"/>
        </w:rPr>
        <w:t xml:space="preserve"> </w:t>
      </w:r>
      <w:r w:rsidR="0054052D">
        <w:rPr>
          <w:rFonts w:ascii="Calibri" w:eastAsia="Calibri" w:hAnsi="Calibri" w:cs="Calibri"/>
        </w:rPr>
        <w:t>Reviewing sabbatical applications – had a meeting a little over month ago and put recommendations in.  Others will be dealt with in Spring Semester</w:t>
      </w:r>
      <w:r w:rsidR="00355DA8">
        <w:rPr>
          <w:rFonts w:ascii="Calibri" w:eastAsia="Calibri" w:hAnsi="Calibri" w:cs="Calibri"/>
        </w:rPr>
        <w:t xml:space="preserve"> regarding awards.  </w:t>
      </w:r>
    </w:p>
    <w:p w14:paraId="0AE94E2A" w14:textId="7346E03C" w:rsidR="00154503" w:rsidRPr="00154503" w:rsidRDefault="00154503" w:rsidP="00F41964">
      <w:pPr>
        <w:pStyle w:val="ListParagraph"/>
        <w:numPr>
          <w:ilvl w:val="1"/>
          <w:numId w:val="3"/>
        </w:numPr>
        <w:rPr>
          <w:rFonts w:eastAsiaTheme="minorEastAsia"/>
        </w:rPr>
      </w:pPr>
      <w:r>
        <w:rPr>
          <w:rFonts w:ascii="Calibri" w:eastAsia="Calibri" w:hAnsi="Calibri" w:cs="Calibri"/>
        </w:rPr>
        <w:t>Scholarships and Awards</w:t>
      </w:r>
      <w:r w:rsidR="00BE2C6A">
        <w:rPr>
          <w:rFonts w:ascii="Calibri" w:eastAsia="Calibri" w:hAnsi="Calibri" w:cs="Calibri"/>
        </w:rPr>
        <w:t xml:space="preserve"> – Joel Hunt – Just met with Student Leadership and Involvement.  </w:t>
      </w:r>
    </w:p>
    <w:p w14:paraId="3E6E24F5" w14:textId="3333A9A5" w:rsidR="00154503" w:rsidRPr="003B3A2B" w:rsidRDefault="003B3A2B" w:rsidP="00F41964">
      <w:pPr>
        <w:pStyle w:val="ListParagraph"/>
        <w:numPr>
          <w:ilvl w:val="1"/>
          <w:numId w:val="3"/>
        </w:numPr>
        <w:rPr>
          <w:rFonts w:eastAsiaTheme="minorEastAsia"/>
        </w:rPr>
      </w:pPr>
      <w:r>
        <w:rPr>
          <w:rFonts w:ascii="Calibri" w:eastAsia="Calibri" w:hAnsi="Calibri" w:cs="Calibri"/>
        </w:rPr>
        <w:t>Student Life</w:t>
      </w:r>
      <w:r w:rsidR="00BE2C6A">
        <w:rPr>
          <w:rFonts w:ascii="Calibri" w:eastAsia="Calibri" w:hAnsi="Calibri" w:cs="Calibri"/>
        </w:rPr>
        <w:t xml:space="preserve"> – Phil Stuczynski – Not Present</w:t>
      </w:r>
    </w:p>
    <w:p w14:paraId="309881B5" w14:textId="460180B3" w:rsidR="003B3A2B" w:rsidRPr="003B3A2B" w:rsidRDefault="003B3A2B" w:rsidP="00F41964">
      <w:pPr>
        <w:pStyle w:val="ListParagraph"/>
        <w:numPr>
          <w:ilvl w:val="1"/>
          <w:numId w:val="3"/>
        </w:numPr>
        <w:rPr>
          <w:rFonts w:eastAsiaTheme="minorEastAsia"/>
        </w:rPr>
      </w:pPr>
      <w:r>
        <w:rPr>
          <w:rFonts w:ascii="Calibri" w:eastAsia="Calibri" w:hAnsi="Calibri" w:cs="Calibri"/>
        </w:rPr>
        <w:t>Undergraduate Studies</w:t>
      </w:r>
      <w:r w:rsidR="00BE2C6A">
        <w:rPr>
          <w:rFonts w:ascii="Calibri" w:eastAsia="Calibri" w:hAnsi="Calibri" w:cs="Calibri"/>
        </w:rPr>
        <w:t xml:space="preserve"> – Sam Nutile – Working on a statement on good writing.  Met with Terri and Emily in ACPC to talk about Gen Ed requirements </w:t>
      </w:r>
      <w:r w:rsidR="00C02FF6">
        <w:rPr>
          <w:rFonts w:ascii="Calibri" w:eastAsia="Calibri" w:hAnsi="Calibri" w:cs="Calibri"/>
        </w:rPr>
        <w:t>– revise Gen Ed checklist and make it specific to programs.  Appoint a Gen Ed coordinator in each department that can answer questions for advising.  Working on revision of first-year seminar</w:t>
      </w:r>
      <w:r w:rsidR="00EA1EFF">
        <w:rPr>
          <w:rFonts w:ascii="Calibri" w:eastAsia="Calibri" w:hAnsi="Calibri" w:cs="Calibri"/>
        </w:rPr>
        <w:t xml:space="preserve"> – put together an Ad-Hoc Committee with Student Life.  </w:t>
      </w:r>
    </w:p>
    <w:p w14:paraId="241EF2B4" w14:textId="08151CFD" w:rsidR="003B3A2B" w:rsidRPr="00592A38" w:rsidRDefault="003B3A2B" w:rsidP="00F41964">
      <w:pPr>
        <w:pStyle w:val="ListParagraph"/>
        <w:numPr>
          <w:ilvl w:val="1"/>
          <w:numId w:val="3"/>
        </w:numPr>
        <w:rPr>
          <w:rFonts w:eastAsiaTheme="minorEastAsia"/>
        </w:rPr>
      </w:pPr>
      <w:r>
        <w:rPr>
          <w:rFonts w:ascii="Calibri" w:eastAsia="Calibri" w:hAnsi="Calibri" w:cs="Calibri"/>
        </w:rPr>
        <w:t>Graduate Affairs</w:t>
      </w:r>
      <w:r w:rsidR="00E708C2">
        <w:rPr>
          <w:rFonts w:ascii="Calibri" w:eastAsia="Calibri" w:hAnsi="Calibri" w:cs="Calibri"/>
        </w:rPr>
        <w:t xml:space="preserve"> – Ken Louie – Met in October and worked on standing charge – review curricular proposals and for new program.  Making good progress</w:t>
      </w:r>
      <w:r w:rsidR="00967E00">
        <w:rPr>
          <w:rFonts w:ascii="Calibri" w:eastAsia="Calibri" w:hAnsi="Calibri" w:cs="Calibri"/>
        </w:rPr>
        <w:t xml:space="preserve"> and will send out survey online.  Asked to develop a strategy for managing the growth of graduate programs – reach out to school directors to inquire about strategies.  Already received some feedback and once they have more, will put together a rough draft.  Develop a procedure for nominating two reps from Behrend for Graduate Council for University.  </w:t>
      </w:r>
      <w:r w:rsidR="00F35EE7">
        <w:rPr>
          <w:rFonts w:ascii="Calibri" w:eastAsia="Calibri" w:hAnsi="Calibri" w:cs="Calibri"/>
        </w:rPr>
        <w:t xml:space="preserve">Committee is now discussing what criteria needs to be.  </w:t>
      </w:r>
    </w:p>
    <w:p w14:paraId="6F8676B5" w14:textId="7DDF79FA" w:rsidR="00592A38" w:rsidRPr="00350FC1" w:rsidRDefault="00592A38" w:rsidP="00F41964">
      <w:pPr>
        <w:pStyle w:val="ListParagraph"/>
        <w:numPr>
          <w:ilvl w:val="1"/>
          <w:numId w:val="3"/>
        </w:numPr>
        <w:rPr>
          <w:rFonts w:eastAsiaTheme="minorEastAsia"/>
        </w:rPr>
      </w:pPr>
      <w:r>
        <w:rPr>
          <w:rFonts w:ascii="Calibri" w:eastAsia="Calibri" w:hAnsi="Calibri" w:cs="Calibri"/>
        </w:rPr>
        <w:t>Part-Time?</w:t>
      </w:r>
    </w:p>
    <w:p w14:paraId="195A31AF" w14:textId="0A69AF61" w:rsidR="7F97BD5A" w:rsidRDefault="7F97BD5A" w:rsidP="25178CE3">
      <w:pPr>
        <w:pStyle w:val="ListParagraph"/>
        <w:numPr>
          <w:ilvl w:val="0"/>
          <w:numId w:val="3"/>
        </w:numPr>
        <w:rPr>
          <w:rFonts w:eastAsiaTheme="minorEastAsia"/>
        </w:rPr>
      </w:pPr>
      <w:r w:rsidRPr="57E79609">
        <w:rPr>
          <w:rFonts w:ascii="Calibri" w:eastAsia="Calibri" w:hAnsi="Calibri" w:cs="Calibri"/>
        </w:rPr>
        <w:t>Old Business</w:t>
      </w:r>
    </w:p>
    <w:p w14:paraId="511B65EC" w14:textId="41147A9F" w:rsidR="7F97BD5A" w:rsidRDefault="7F97BD5A" w:rsidP="25178CE3">
      <w:pPr>
        <w:pStyle w:val="ListParagraph"/>
        <w:numPr>
          <w:ilvl w:val="0"/>
          <w:numId w:val="3"/>
        </w:numPr>
        <w:rPr>
          <w:rFonts w:eastAsiaTheme="minorEastAsia"/>
        </w:rPr>
      </w:pPr>
      <w:r w:rsidRPr="57E79609">
        <w:rPr>
          <w:rFonts w:ascii="Calibri" w:eastAsia="Calibri" w:hAnsi="Calibri" w:cs="Calibri"/>
        </w:rPr>
        <w:t>New Business</w:t>
      </w:r>
    </w:p>
    <w:p w14:paraId="376EA053" w14:textId="3D6ADE32" w:rsidR="00461212" w:rsidRPr="00350FC1" w:rsidRDefault="005501A3" w:rsidP="00350FC1">
      <w:pPr>
        <w:pStyle w:val="ListParagraph"/>
        <w:numPr>
          <w:ilvl w:val="1"/>
          <w:numId w:val="3"/>
        </w:numPr>
        <w:rPr>
          <w:rFonts w:eastAsiaTheme="minorEastAsia"/>
        </w:rPr>
      </w:pPr>
      <w:r>
        <w:rPr>
          <w:rFonts w:ascii="Calibri" w:eastAsia="Calibri" w:hAnsi="Calibri" w:cs="Calibri"/>
        </w:rPr>
        <w:t>First Year Seminar/Belonging at Behrend Charges</w:t>
      </w:r>
      <w:r w:rsidR="007A2515">
        <w:rPr>
          <w:rFonts w:ascii="Calibri" w:eastAsia="Calibri" w:hAnsi="Calibri" w:cs="Calibri"/>
        </w:rPr>
        <w:t xml:space="preserve"> for Student Life and Undergraduate Studies</w:t>
      </w:r>
    </w:p>
    <w:p w14:paraId="35191FFB" w14:textId="41FB7C18" w:rsidR="7F97BD5A" w:rsidRDefault="7F97BD5A" w:rsidP="25178CE3">
      <w:pPr>
        <w:pStyle w:val="ListParagraph"/>
        <w:numPr>
          <w:ilvl w:val="0"/>
          <w:numId w:val="3"/>
        </w:numPr>
        <w:rPr>
          <w:rFonts w:eastAsiaTheme="minorEastAsia"/>
        </w:rPr>
      </w:pPr>
      <w:r w:rsidRPr="57E79609">
        <w:rPr>
          <w:rFonts w:ascii="Calibri" w:eastAsia="Calibri" w:hAnsi="Calibri" w:cs="Calibri"/>
        </w:rPr>
        <w:t>Adjournment</w:t>
      </w:r>
      <w:r w:rsidR="0039147E">
        <w:rPr>
          <w:rFonts w:ascii="Calibri" w:eastAsia="Calibri" w:hAnsi="Calibri" w:cs="Calibri"/>
        </w:rPr>
        <w:t xml:space="preserve"> </w:t>
      </w:r>
      <w:r w:rsidR="00FB7205">
        <w:rPr>
          <w:rFonts w:ascii="Calibri" w:eastAsia="Calibri" w:hAnsi="Calibri" w:cs="Calibri"/>
        </w:rPr>
        <w:t>–</w:t>
      </w:r>
      <w:r w:rsidR="0039147E">
        <w:rPr>
          <w:rFonts w:ascii="Calibri" w:eastAsia="Calibri" w:hAnsi="Calibri" w:cs="Calibri"/>
        </w:rPr>
        <w:t xml:space="preserve"> </w:t>
      </w:r>
      <w:r w:rsidR="00FB7205">
        <w:rPr>
          <w:rFonts w:ascii="Calibri" w:eastAsia="Calibri" w:hAnsi="Calibri" w:cs="Calibri"/>
        </w:rPr>
        <w:t xml:space="preserve">Lisa Jo Elliott and Joshua Shaw.  </w:t>
      </w:r>
    </w:p>
    <w:p w14:paraId="634D620D" w14:textId="16EBB13D" w:rsidR="25178CE3" w:rsidRDefault="25178CE3" w:rsidP="25178CE3"/>
    <w:sectPr w:rsidR="25178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04B1F"/>
    <w:multiLevelType w:val="hybridMultilevel"/>
    <w:tmpl w:val="354AB18C"/>
    <w:lvl w:ilvl="0" w:tplc="DFA8DDC2">
      <w:start w:val="1"/>
      <w:numFmt w:val="bullet"/>
      <w:lvlText w:val=""/>
      <w:lvlJc w:val="left"/>
      <w:pPr>
        <w:ind w:left="720" w:hanging="360"/>
      </w:pPr>
      <w:rPr>
        <w:rFonts w:ascii="Symbol" w:hAnsi="Symbol" w:hint="default"/>
      </w:rPr>
    </w:lvl>
    <w:lvl w:ilvl="1" w:tplc="F92A66F8">
      <w:start w:val="1"/>
      <w:numFmt w:val="bullet"/>
      <w:lvlText w:val=""/>
      <w:lvlJc w:val="left"/>
      <w:pPr>
        <w:ind w:left="1440" w:hanging="360"/>
      </w:pPr>
      <w:rPr>
        <w:rFonts w:ascii="Symbol" w:hAnsi="Symbol" w:hint="default"/>
      </w:rPr>
    </w:lvl>
    <w:lvl w:ilvl="2" w:tplc="9CD645BA">
      <w:start w:val="1"/>
      <w:numFmt w:val="bullet"/>
      <w:lvlText w:val=""/>
      <w:lvlJc w:val="left"/>
      <w:pPr>
        <w:ind w:left="2160" w:hanging="360"/>
      </w:pPr>
      <w:rPr>
        <w:rFonts w:ascii="Symbol" w:hAnsi="Symbol" w:hint="default"/>
      </w:rPr>
    </w:lvl>
    <w:lvl w:ilvl="3" w:tplc="796EDE3C">
      <w:start w:val="1"/>
      <w:numFmt w:val="bullet"/>
      <w:lvlText w:val=""/>
      <w:lvlJc w:val="left"/>
      <w:pPr>
        <w:ind w:left="2880" w:hanging="360"/>
      </w:pPr>
      <w:rPr>
        <w:rFonts w:ascii="Symbol" w:hAnsi="Symbol" w:hint="default"/>
      </w:rPr>
    </w:lvl>
    <w:lvl w:ilvl="4" w:tplc="3260EAC0">
      <w:start w:val="1"/>
      <w:numFmt w:val="bullet"/>
      <w:lvlText w:val="o"/>
      <w:lvlJc w:val="left"/>
      <w:pPr>
        <w:ind w:left="3600" w:hanging="360"/>
      </w:pPr>
      <w:rPr>
        <w:rFonts w:ascii="Courier New" w:hAnsi="Courier New" w:hint="default"/>
      </w:rPr>
    </w:lvl>
    <w:lvl w:ilvl="5" w:tplc="89947004">
      <w:start w:val="1"/>
      <w:numFmt w:val="bullet"/>
      <w:lvlText w:val=""/>
      <w:lvlJc w:val="left"/>
      <w:pPr>
        <w:ind w:left="4320" w:hanging="360"/>
      </w:pPr>
      <w:rPr>
        <w:rFonts w:ascii="Wingdings" w:hAnsi="Wingdings" w:hint="default"/>
      </w:rPr>
    </w:lvl>
    <w:lvl w:ilvl="6" w:tplc="B6263F16">
      <w:start w:val="1"/>
      <w:numFmt w:val="bullet"/>
      <w:lvlText w:val=""/>
      <w:lvlJc w:val="left"/>
      <w:pPr>
        <w:ind w:left="5040" w:hanging="360"/>
      </w:pPr>
      <w:rPr>
        <w:rFonts w:ascii="Symbol" w:hAnsi="Symbol" w:hint="default"/>
      </w:rPr>
    </w:lvl>
    <w:lvl w:ilvl="7" w:tplc="9A80D178">
      <w:start w:val="1"/>
      <w:numFmt w:val="bullet"/>
      <w:lvlText w:val="o"/>
      <w:lvlJc w:val="left"/>
      <w:pPr>
        <w:ind w:left="5760" w:hanging="360"/>
      </w:pPr>
      <w:rPr>
        <w:rFonts w:ascii="Courier New" w:hAnsi="Courier New" w:hint="default"/>
      </w:rPr>
    </w:lvl>
    <w:lvl w:ilvl="8" w:tplc="83F265EC">
      <w:start w:val="1"/>
      <w:numFmt w:val="bullet"/>
      <w:lvlText w:val=""/>
      <w:lvlJc w:val="left"/>
      <w:pPr>
        <w:ind w:left="6480" w:hanging="360"/>
      </w:pPr>
      <w:rPr>
        <w:rFonts w:ascii="Wingdings" w:hAnsi="Wingdings" w:hint="default"/>
      </w:rPr>
    </w:lvl>
  </w:abstractNum>
  <w:abstractNum w:abstractNumId="1" w15:restartNumberingAfterBreak="0">
    <w:nsid w:val="336D1240"/>
    <w:multiLevelType w:val="hybridMultilevel"/>
    <w:tmpl w:val="CE3A1FA4"/>
    <w:lvl w:ilvl="0" w:tplc="1F066944">
      <w:start w:val="1"/>
      <w:numFmt w:val="upperRoman"/>
      <w:lvlText w:val="%1."/>
      <w:lvlJc w:val="left"/>
      <w:pPr>
        <w:ind w:left="720" w:hanging="360"/>
      </w:pPr>
    </w:lvl>
    <w:lvl w:ilvl="1" w:tplc="EBC81486">
      <w:start w:val="1"/>
      <w:numFmt w:val="lowerLetter"/>
      <w:lvlText w:val="%2."/>
      <w:lvlJc w:val="left"/>
      <w:pPr>
        <w:ind w:left="1440" w:hanging="360"/>
      </w:pPr>
    </w:lvl>
    <w:lvl w:ilvl="2" w:tplc="D9DC6CDC">
      <w:start w:val="1"/>
      <w:numFmt w:val="lowerRoman"/>
      <w:lvlText w:val="%3."/>
      <w:lvlJc w:val="right"/>
      <w:pPr>
        <w:ind w:left="2160" w:hanging="180"/>
      </w:pPr>
    </w:lvl>
    <w:lvl w:ilvl="3" w:tplc="D6B80C06">
      <w:start w:val="1"/>
      <w:numFmt w:val="decimal"/>
      <w:lvlText w:val="%4."/>
      <w:lvlJc w:val="left"/>
      <w:pPr>
        <w:ind w:left="2880" w:hanging="360"/>
      </w:pPr>
    </w:lvl>
    <w:lvl w:ilvl="4" w:tplc="92D81474">
      <w:start w:val="1"/>
      <w:numFmt w:val="lowerLetter"/>
      <w:lvlText w:val="%5."/>
      <w:lvlJc w:val="left"/>
      <w:pPr>
        <w:ind w:left="3600" w:hanging="360"/>
      </w:pPr>
    </w:lvl>
    <w:lvl w:ilvl="5" w:tplc="08808236">
      <w:start w:val="1"/>
      <w:numFmt w:val="lowerRoman"/>
      <w:lvlText w:val="%6."/>
      <w:lvlJc w:val="right"/>
      <w:pPr>
        <w:ind w:left="4320" w:hanging="180"/>
      </w:pPr>
    </w:lvl>
    <w:lvl w:ilvl="6" w:tplc="F29ABE66">
      <w:start w:val="1"/>
      <w:numFmt w:val="decimal"/>
      <w:lvlText w:val="%7."/>
      <w:lvlJc w:val="left"/>
      <w:pPr>
        <w:ind w:left="5040" w:hanging="360"/>
      </w:pPr>
    </w:lvl>
    <w:lvl w:ilvl="7" w:tplc="0466046A">
      <w:start w:val="1"/>
      <w:numFmt w:val="lowerLetter"/>
      <w:lvlText w:val="%8."/>
      <w:lvlJc w:val="left"/>
      <w:pPr>
        <w:ind w:left="5760" w:hanging="360"/>
      </w:pPr>
    </w:lvl>
    <w:lvl w:ilvl="8" w:tplc="D4A2C588">
      <w:start w:val="1"/>
      <w:numFmt w:val="lowerRoman"/>
      <w:lvlText w:val="%9."/>
      <w:lvlJc w:val="right"/>
      <w:pPr>
        <w:ind w:left="6480" w:hanging="180"/>
      </w:pPr>
    </w:lvl>
  </w:abstractNum>
  <w:abstractNum w:abstractNumId="2" w15:restartNumberingAfterBreak="0">
    <w:nsid w:val="460867D0"/>
    <w:multiLevelType w:val="hybridMultilevel"/>
    <w:tmpl w:val="DF263D6E"/>
    <w:lvl w:ilvl="0" w:tplc="0C72D2C2">
      <w:start w:val="1"/>
      <w:numFmt w:val="bullet"/>
      <w:lvlText w:val=""/>
      <w:lvlJc w:val="left"/>
      <w:pPr>
        <w:ind w:left="720" w:hanging="360"/>
      </w:pPr>
      <w:rPr>
        <w:rFonts w:ascii="Symbol" w:hAnsi="Symbol" w:hint="default"/>
      </w:rPr>
    </w:lvl>
    <w:lvl w:ilvl="1" w:tplc="D598D8C4">
      <w:start w:val="1"/>
      <w:numFmt w:val="bullet"/>
      <w:lvlText w:val=""/>
      <w:lvlJc w:val="left"/>
      <w:pPr>
        <w:ind w:left="1440" w:hanging="360"/>
      </w:pPr>
      <w:rPr>
        <w:rFonts w:ascii="Symbol" w:hAnsi="Symbol" w:hint="default"/>
      </w:rPr>
    </w:lvl>
    <w:lvl w:ilvl="2" w:tplc="6EC60004">
      <w:start w:val="1"/>
      <w:numFmt w:val="bullet"/>
      <w:lvlText w:val=""/>
      <w:lvlJc w:val="left"/>
      <w:pPr>
        <w:ind w:left="2160" w:hanging="360"/>
      </w:pPr>
      <w:rPr>
        <w:rFonts w:ascii="Symbol" w:hAnsi="Symbol" w:hint="default"/>
      </w:rPr>
    </w:lvl>
    <w:lvl w:ilvl="3" w:tplc="04F475A0">
      <w:start w:val="1"/>
      <w:numFmt w:val="bullet"/>
      <w:lvlText w:val=""/>
      <w:lvlJc w:val="left"/>
      <w:pPr>
        <w:ind w:left="2880" w:hanging="360"/>
      </w:pPr>
      <w:rPr>
        <w:rFonts w:ascii="Symbol" w:hAnsi="Symbol" w:hint="default"/>
      </w:rPr>
    </w:lvl>
    <w:lvl w:ilvl="4" w:tplc="E9A03A9A">
      <w:start w:val="1"/>
      <w:numFmt w:val="bullet"/>
      <w:lvlText w:val="o"/>
      <w:lvlJc w:val="left"/>
      <w:pPr>
        <w:ind w:left="3600" w:hanging="360"/>
      </w:pPr>
      <w:rPr>
        <w:rFonts w:ascii="Courier New" w:hAnsi="Courier New" w:hint="default"/>
      </w:rPr>
    </w:lvl>
    <w:lvl w:ilvl="5" w:tplc="8CAC1C00">
      <w:start w:val="1"/>
      <w:numFmt w:val="bullet"/>
      <w:lvlText w:val=""/>
      <w:lvlJc w:val="left"/>
      <w:pPr>
        <w:ind w:left="4320" w:hanging="360"/>
      </w:pPr>
      <w:rPr>
        <w:rFonts w:ascii="Wingdings" w:hAnsi="Wingdings" w:hint="default"/>
      </w:rPr>
    </w:lvl>
    <w:lvl w:ilvl="6" w:tplc="8892B95A">
      <w:start w:val="1"/>
      <w:numFmt w:val="bullet"/>
      <w:lvlText w:val=""/>
      <w:lvlJc w:val="left"/>
      <w:pPr>
        <w:ind w:left="5040" w:hanging="360"/>
      </w:pPr>
      <w:rPr>
        <w:rFonts w:ascii="Symbol" w:hAnsi="Symbol" w:hint="default"/>
      </w:rPr>
    </w:lvl>
    <w:lvl w:ilvl="7" w:tplc="47E0B3E0">
      <w:start w:val="1"/>
      <w:numFmt w:val="bullet"/>
      <w:lvlText w:val="o"/>
      <w:lvlJc w:val="left"/>
      <w:pPr>
        <w:ind w:left="5760" w:hanging="360"/>
      </w:pPr>
      <w:rPr>
        <w:rFonts w:ascii="Courier New" w:hAnsi="Courier New" w:hint="default"/>
      </w:rPr>
    </w:lvl>
    <w:lvl w:ilvl="8" w:tplc="20A6CA4C">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548305"/>
    <w:rsid w:val="000261AA"/>
    <w:rsid w:val="000277B3"/>
    <w:rsid w:val="000411B1"/>
    <w:rsid w:val="000863E6"/>
    <w:rsid w:val="000B7232"/>
    <w:rsid w:val="001126B9"/>
    <w:rsid w:val="00117F39"/>
    <w:rsid w:val="00154503"/>
    <w:rsid w:val="001D789A"/>
    <w:rsid w:val="00235160"/>
    <w:rsid w:val="0026533A"/>
    <w:rsid w:val="00350FC1"/>
    <w:rsid w:val="00355DA8"/>
    <w:rsid w:val="0039147E"/>
    <w:rsid w:val="003B3A2B"/>
    <w:rsid w:val="003C4E94"/>
    <w:rsid w:val="003F5C7E"/>
    <w:rsid w:val="00421646"/>
    <w:rsid w:val="00426693"/>
    <w:rsid w:val="0043354A"/>
    <w:rsid w:val="00461212"/>
    <w:rsid w:val="004C72CB"/>
    <w:rsid w:val="004E356C"/>
    <w:rsid w:val="004F2E1E"/>
    <w:rsid w:val="004F55BC"/>
    <w:rsid w:val="0054052D"/>
    <w:rsid w:val="005501A3"/>
    <w:rsid w:val="005512B7"/>
    <w:rsid w:val="00552218"/>
    <w:rsid w:val="00592A38"/>
    <w:rsid w:val="005A49FE"/>
    <w:rsid w:val="005D32E2"/>
    <w:rsid w:val="006B1CEA"/>
    <w:rsid w:val="006C5BA2"/>
    <w:rsid w:val="007063B6"/>
    <w:rsid w:val="007216C9"/>
    <w:rsid w:val="00727B69"/>
    <w:rsid w:val="00760954"/>
    <w:rsid w:val="00777C8E"/>
    <w:rsid w:val="00780262"/>
    <w:rsid w:val="00790001"/>
    <w:rsid w:val="007A2515"/>
    <w:rsid w:val="00807746"/>
    <w:rsid w:val="008202F0"/>
    <w:rsid w:val="0083505B"/>
    <w:rsid w:val="00852D3F"/>
    <w:rsid w:val="00882482"/>
    <w:rsid w:val="008A61C5"/>
    <w:rsid w:val="008E0D76"/>
    <w:rsid w:val="00900930"/>
    <w:rsid w:val="00916898"/>
    <w:rsid w:val="00922B47"/>
    <w:rsid w:val="009409E4"/>
    <w:rsid w:val="0095202B"/>
    <w:rsid w:val="009668E4"/>
    <w:rsid w:val="00967E00"/>
    <w:rsid w:val="009A23EF"/>
    <w:rsid w:val="009B3B3F"/>
    <w:rsid w:val="009B6EC2"/>
    <w:rsid w:val="009D366F"/>
    <w:rsid w:val="009F2E71"/>
    <w:rsid w:val="009F6719"/>
    <w:rsid w:val="00A4119F"/>
    <w:rsid w:val="00A52160"/>
    <w:rsid w:val="00AC37C9"/>
    <w:rsid w:val="00AC7DBF"/>
    <w:rsid w:val="00AE0267"/>
    <w:rsid w:val="00B221D8"/>
    <w:rsid w:val="00B63691"/>
    <w:rsid w:val="00B83753"/>
    <w:rsid w:val="00BE2C6A"/>
    <w:rsid w:val="00C02FF6"/>
    <w:rsid w:val="00C24F83"/>
    <w:rsid w:val="00C60AD3"/>
    <w:rsid w:val="00C72F3C"/>
    <w:rsid w:val="00C952AE"/>
    <w:rsid w:val="00CD23FD"/>
    <w:rsid w:val="00D04508"/>
    <w:rsid w:val="00D07F63"/>
    <w:rsid w:val="00D2635F"/>
    <w:rsid w:val="00D32351"/>
    <w:rsid w:val="00D8028D"/>
    <w:rsid w:val="00D83FAC"/>
    <w:rsid w:val="00D92E5B"/>
    <w:rsid w:val="00DA48F1"/>
    <w:rsid w:val="00E13D19"/>
    <w:rsid w:val="00E33B3B"/>
    <w:rsid w:val="00E47CA8"/>
    <w:rsid w:val="00E708C2"/>
    <w:rsid w:val="00E952F8"/>
    <w:rsid w:val="00EA1EFF"/>
    <w:rsid w:val="00EC6E15"/>
    <w:rsid w:val="00F11492"/>
    <w:rsid w:val="00F161E9"/>
    <w:rsid w:val="00F21522"/>
    <w:rsid w:val="00F35EB2"/>
    <w:rsid w:val="00F35EE7"/>
    <w:rsid w:val="00F41964"/>
    <w:rsid w:val="00F505A4"/>
    <w:rsid w:val="00FB5231"/>
    <w:rsid w:val="00FB7205"/>
    <w:rsid w:val="00FC11C6"/>
    <w:rsid w:val="00FE7458"/>
    <w:rsid w:val="07891737"/>
    <w:rsid w:val="0EC33B1A"/>
    <w:rsid w:val="0EDA4864"/>
    <w:rsid w:val="15548305"/>
    <w:rsid w:val="1886AB9B"/>
    <w:rsid w:val="18E4EAD6"/>
    <w:rsid w:val="21295D82"/>
    <w:rsid w:val="25178CE3"/>
    <w:rsid w:val="25885BED"/>
    <w:rsid w:val="2EAD9B95"/>
    <w:rsid w:val="3C9ACFCC"/>
    <w:rsid w:val="3DAEEA5A"/>
    <w:rsid w:val="40147D5C"/>
    <w:rsid w:val="49BED135"/>
    <w:rsid w:val="5509F618"/>
    <w:rsid w:val="57E79609"/>
    <w:rsid w:val="6D4AC80E"/>
    <w:rsid w:val="700111EB"/>
    <w:rsid w:val="71E992C1"/>
    <w:rsid w:val="7D7E4746"/>
    <w:rsid w:val="7E6807EB"/>
    <w:rsid w:val="7F97B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8305"/>
  <w15:chartTrackingRefBased/>
  <w15:docId w15:val="{4EF9F336-E6DA-464E-A9E3-AF1778D2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8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C952AE"/>
    <w:rPr>
      <w:color w:val="954F72" w:themeColor="followedHyperlink"/>
      <w:u w:val="single"/>
    </w:rPr>
  </w:style>
  <w:style w:type="character" w:customStyle="1" w:styleId="Heading1Char">
    <w:name w:val="Heading 1 Char"/>
    <w:basedOn w:val="DefaultParagraphFont"/>
    <w:link w:val="Heading1"/>
    <w:uiPriority w:val="9"/>
    <w:rsid w:val="009668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hrend.psu.edu/for-faculty-staff/committees/faculty-senate-and-counc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8FCE6C446514DA461C339BFF61FB3" ma:contentTypeVersion="13" ma:contentTypeDescription="Create a new document." ma:contentTypeScope="" ma:versionID="b84898718400e881d603eec1a734f9e5">
  <xsd:schema xmlns:xsd="http://www.w3.org/2001/XMLSchema" xmlns:xs="http://www.w3.org/2001/XMLSchema" xmlns:p="http://schemas.microsoft.com/office/2006/metadata/properties" xmlns:ns1="http://schemas.microsoft.com/sharepoint/v3" xmlns:ns2="4abac484-9e52-4b3d-8095-fa207c9c1b3d" xmlns:ns3="d36dd63a-3510-454f-bc2d-ee3ae571fa2b" targetNamespace="http://schemas.microsoft.com/office/2006/metadata/properties" ma:root="true" ma:fieldsID="fa0660d9fe305280dd1465c8522358db" ns1:_="" ns2:_="" ns3:_="">
    <xsd:import namespace="http://schemas.microsoft.com/sharepoint/v3"/>
    <xsd:import namespace="4abac484-9e52-4b3d-8095-fa207c9c1b3d"/>
    <xsd:import namespace="d36dd63a-3510-454f-bc2d-ee3ae571fa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ac484-9e52-4b3d-8095-fa207c9c1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dd63a-3510-454f-bc2d-ee3ae571fa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4BBD-F2D7-4F7B-B983-02B021FD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ac484-9e52-4b3d-8095-fa207c9c1b3d"/>
    <ds:schemaRef ds:uri="d36dd63a-3510-454f-bc2d-ee3ae571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1DBFF-4169-43DA-BA0E-9848A4F6ECDC}">
  <ds:schemaRefs>
    <ds:schemaRef ds:uri="http://purl.org/dc/elements/1.1/"/>
    <ds:schemaRef ds:uri="http://schemas.microsoft.com/office/2006/metadata/properties"/>
    <ds:schemaRef ds:uri="http://schemas.microsoft.com/office/2006/documentManagement/types"/>
    <ds:schemaRef ds:uri="4abac484-9e52-4b3d-8095-fa207c9c1b3d"/>
    <ds:schemaRef ds:uri="http://schemas.microsoft.com/sharepoint/v3"/>
    <ds:schemaRef ds:uri="http://www.w3.org/XML/1998/namespace"/>
    <ds:schemaRef ds:uri="http://schemas.microsoft.com/office/infopath/2007/PartnerControls"/>
    <ds:schemaRef ds:uri="http://schemas.openxmlformats.org/package/2006/metadata/core-properties"/>
    <ds:schemaRef ds:uri="d36dd63a-3510-454f-bc2d-ee3ae571fa2b"/>
    <ds:schemaRef ds:uri="http://purl.org/dc/dcmitype/"/>
    <ds:schemaRef ds:uri="http://purl.org/dc/terms/"/>
  </ds:schemaRefs>
</ds:datastoreItem>
</file>

<file path=customXml/itemProps3.xml><?xml version="1.0" encoding="utf-8"?>
<ds:datastoreItem xmlns:ds="http://schemas.openxmlformats.org/officeDocument/2006/customXml" ds:itemID="{C4E0AB15-FCE8-46C9-8116-5B7AA12136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1134</Words>
  <Characters>6465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Hetzel-Riggin, Melanie Dyan</dc:creator>
  <cp:keywords/>
  <dc:description/>
  <cp:lastModifiedBy>Nelson, Lisa Joanne</cp:lastModifiedBy>
  <cp:revision>2</cp:revision>
  <dcterms:created xsi:type="dcterms:W3CDTF">2021-05-14T16:32:00Z</dcterms:created>
  <dcterms:modified xsi:type="dcterms:W3CDTF">2021-05-14T16:32:00Z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0x0101004C38FCE6C446514DA461C339BFF61FB3</vt:lpwstr>
  </property>
</Properties>
</file>