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34E39" w14:textId="77777777" w:rsidR="0021096A" w:rsidRDefault="0021096A" w:rsidP="00B56ABF">
      <w:pPr>
        <w:pStyle w:val="Default"/>
        <w:jc w:val="center"/>
        <w:rPr>
          <w:b/>
          <w:bCs/>
        </w:rPr>
      </w:pPr>
    </w:p>
    <w:p w14:paraId="1DDDA5C5" w14:textId="6099D027" w:rsidR="00E33FFF" w:rsidRPr="00431069" w:rsidRDefault="00E33FFF" w:rsidP="00B56ABF">
      <w:pPr>
        <w:pStyle w:val="Default"/>
        <w:jc w:val="center"/>
      </w:pPr>
      <w:r w:rsidRPr="00431069">
        <w:rPr>
          <w:b/>
          <w:bCs/>
        </w:rPr>
        <w:t xml:space="preserve">FACULTY </w:t>
      </w:r>
      <w:r w:rsidR="0096403E">
        <w:rPr>
          <w:b/>
          <w:bCs/>
        </w:rPr>
        <w:t>SENATE</w:t>
      </w:r>
      <w:r w:rsidRPr="00431069">
        <w:rPr>
          <w:b/>
          <w:bCs/>
        </w:rPr>
        <w:t xml:space="preserve"> MEETING</w:t>
      </w:r>
    </w:p>
    <w:p w14:paraId="5B2D404B" w14:textId="10ADE1AC" w:rsidR="00E33FFF" w:rsidRDefault="00270B9B" w:rsidP="00B56ABF">
      <w:pPr>
        <w:pStyle w:val="Default"/>
        <w:jc w:val="center"/>
        <w:rPr>
          <w:b/>
          <w:bCs/>
        </w:rPr>
      </w:pPr>
      <w:r>
        <w:rPr>
          <w:b/>
          <w:bCs/>
        </w:rPr>
        <w:t>Wednesday, February</w:t>
      </w:r>
      <w:r w:rsidR="000464E0">
        <w:rPr>
          <w:b/>
          <w:bCs/>
        </w:rPr>
        <w:t xml:space="preserve"> </w:t>
      </w:r>
      <w:r w:rsidR="0067442E">
        <w:rPr>
          <w:b/>
          <w:bCs/>
        </w:rPr>
        <w:t>1</w:t>
      </w:r>
      <w:r w:rsidR="0090682C">
        <w:rPr>
          <w:b/>
          <w:bCs/>
        </w:rPr>
        <w:t>3</w:t>
      </w:r>
      <w:r w:rsidR="000464E0" w:rsidRPr="000464E0">
        <w:rPr>
          <w:b/>
          <w:bCs/>
          <w:vertAlign w:val="superscript"/>
        </w:rPr>
        <w:t>th</w:t>
      </w:r>
      <w:r w:rsidR="000464E0">
        <w:rPr>
          <w:b/>
          <w:bCs/>
        </w:rPr>
        <w:t>, 2019</w:t>
      </w:r>
    </w:p>
    <w:p w14:paraId="447A8F2D" w14:textId="39474E1E" w:rsidR="003B6EF8" w:rsidRPr="003B6EF8" w:rsidRDefault="00676E1C" w:rsidP="003B6EF8">
      <w:pPr>
        <w:pStyle w:val="Default"/>
        <w:jc w:val="center"/>
        <w:rPr>
          <w:b/>
        </w:rPr>
      </w:pPr>
      <w:r>
        <w:rPr>
          <w:b/>
          <w:bCs/>
        </w:rPr>
        <w:t>1</w:t>
      </w:r>
      <w:r w:rsidR="00FF1466">
        <w:rPr>
          <w:b/>
          <w:bCs/>
        </w:rPr>
        <w:t>0</w:t>
      </w:r>
      <w:r>
        <w:rPr>
          <w:b/>
          <w:bCs/>
        </w:rPr>
        <w:t>:</w:t>
      </w:r>
      <w:r w:rsidR="00662410">
        <w:rPr>
          <w:b/>
          <w:bCs/>
        </w:rPr>
        <w:t>3</w:t>
      </w:r>
      <w:r>
        <w:rPr>
          <w:b/>
          <w:bCs/>
        </w:rPr>
        <w:t>0</w:t>
      </w:r>
      <w:r w:rsidR="003B6EF8">
        <w:rPr>
          <w:b/>
          <w:bCs/>
        </w:rPr>
        <w:t xml:space="preserve"> AM</w:t>
      </w:r>
      <w:r>
        <w:rPr>
          <w:b/>
          <w:bCs/>
        </w:rPr>
        <w:t xml:space="preserve"> - 1</w:t>
      </w:r>
      <w:r w:rsidR="00FF1466">
        <w:rPr>
          <w:b/>
          <w:bCs/>
        </w:rPr>
        <w:t>1</w:t>
      </w:r>
      <w:r w:rsidR="00282999">
        <w:rPr>
          <w:b/>
          <w:bCs/>
        </w:rPr>
        <w:t>:</w:t>
      </w:r>
      <w:r w:rsidR="00662410">
        <w:rPr>
          <w:b/>
          <w:bCs/>
        </w:rPr>
        <w:t>3</w:t>
      </w:r>
      <w:r w:rsidR="00282999">
        <w:rPr>
          <w:b/>
          <w:bCs/>
        </w:rPr>
        <w:t>0</w:t>
      </w:r>
      <w:r w:rsidR="00E33FFF" w:rsidRPr="00431069">
        <w:rPr>
          <w:b/>
          <w:bCs/>
        </w:rPr>
        <w:t xml:space="preserve"> </w:t>
      </w:r>
      <w:r w:rsidR="00F13BA0">
        <w:rPr>
          <w:b/>
          <w:bCs/>
        </w:rPr>
        <w:t>A</w:t>
      </w:r>
      <w:r w:rsidR="00555BCD">
        <w:rPr>
          <w:b/>
          <w:bCs/>
        </w:rPr>
        <w:t>M</w:t>
      </w:r>
      <w:r w:rsidR="00E33FFF" w:rsidRPr="00431069">
        <w:rPr>
          <w:b/>
          <w:bCs/>
        </w:rPr>
        <w:t xml:space="preserve"> – </w:t>
      </w:r>
      <w:r w:rsidR="00FF1466">
        <w:rPr>
          <w:b/>
        </w:rPr>
        <w:t>Burke 180</w:t>
      </w:r>
    </w:p>
    <w:p w14:paraId="493A880A" w14:textId="10346104" w:rsidR="00E33FFF" w:rsidRPr="00431069" w:rsidRDefault="00E33FFF" w:rsidP="00B56ABF">
      <w:pPr>
        <w:pStyle w:val="Default"/>
        <w:jc w:val="center"/>
      </w:pPr>
    </w:p>
    <w:p w14:paraId="6581B22F" w14:textId="0264FDA1" w:rsidR="00E33FFF" w:rsidRPr="00431069" w:rsidRDefault="00E33FFF" w:rsidP="00B56ABF">
      <w:pPr>
        <w:pStyle w:val="Default"/>
        <w:jc w:val="center"/>
        <w:rPr>
          <w:rStyle w:val="Hyperlink"/>
          <w:b/>
          <w:bCs/>
        </w:rPr>
      </w:pPr>
      <w:r w:rsidRPr="00431069">
        <w:rPr>
          <w:b/>
          <w:bCs/>
        </w:rPr>
        <w:t xml:space="preserve">Faculty Council </w:t>
      </w:r>
      <w:r w:rsidR="00662410">
        <w:rPr>
          <w:b/>
          <w:bCs/>
        </w:rPr>
        <w:t xml:space="preserve">and Senate </w:t>
      </w:r>
      <w:r w:rsidRPr="00431069">
        <w:rPr>
          <w:b/>
          <w:bCs/>
        </w:rPr>
        <w:t xml:space="preserve">Website: </w:t>
      </w:r>
      <w:hyperlink r:id="rId10" w:history="1">
        <w:r w:rsidRPr="00431069">
          <w:rPr>
            <w:rStyle w:val="Hyperlink"/>
            <w:b/>
            <w:bCs/>
          </w:rPr>
          <w:t>http://behrend.psu.edu/for-faculty-staff/committees/faculty-senate-and-council</w:t>
        </w:r>
      </w:hyperlink>
    </w:p>
    <w:p w14:paraId="2AB6682F" w14:textId="77777777" w:rsidR="00E33FFF" w:rsidRPr="00431069" w:rsidRDefault="00E33FFF" w:rsidP="00B56ABF">
      <w:pPr>
        <w:pStyle w:val="Default"/>
        <w:jc w:val="center"/>
        <w:rPr>
          <w:bCs/>
        </w:rPr>
      </w:pPr>
    </w:p>
    <w:p w14:paraId="4F5DF9AD" w14:textId="76FDFE6B" w:rsidR="003B213B" w:rsidRDefault="0096403E" w:rsidP="00C50625">
      <w:pPr>
        <w:pStyle w:val="Default"/>
        <w:numPr>
          <w:ilvl w:val="0"/>
          <w:numId w:val="1"/>
        </w:numPr>
        <w:contextualSpacing/>
      </w:pPr>
      <w:r>
        <w:t>Call to Order –</w:t>
      </w:r>
      <w:r w:rsidR="00C50625">
        <w:t xml:space="preserve"> Tim Krause</w:t>
      </w:r>
      <w:r w:rsidR="00E33FFF" w:rsidRPr="00431069">
        <w:t xml:space="preserve">, Faculty </w:t>
      </w:r>
      <w:r w:rsidR="00727E0B">
        <w:t xml:space="preserve">Council &amp; </w:t>
      </w:r>
      <w:r w:rsidR="00E33FFF" w:rsidRPr="00431069">
        <w:t xml:space="preserve">Senate Chair </w:t>
      </w:r>
      <w:r w:rsidR="0008501C">
        <w:t>10:33 AM</w:t>
      </w:r>
    </w:p>
    <w:p w14:paraId="3C4189DF" w14:textId="77777777" w:rsidR="0096403E" w:rsidRDefault="0096403E" w:rsidP="00C50625">
      <w:pPr>
        <w:pStyle w:val="Default"/>
        <w:ind w:left="720"/>
        <w:contextualSpacing/>
      </w:pPr>
    </w:p>
    <w:p w14:paraId="32A5A893" w14:textId="1B256B6E" w:rsidR="00C12907" w:rsidRDefault="00E33FFF" w:rsidP="00C12907">
      <w:pPr>
        <w:pStyle w:val="Default"/>
        <w:numPr>
          <w:ilvl w:val="0"/>
          <w:numId w:val="1"/>
        </w:numPr>
        <w:contextualSpacing/>
      </w:pPr>
      <w:r w:rsidRPr="00431069">
        <w:t xml:space="preserve">Approval of </w:t>
      </w:r>
      <w:r w:rsidR="00B05F4B">
        <w:t xml:space="preserve">the </w:t>
      </w:r>
      <w:r w:rsidRPr="00431069">
        <w:t>minutes from</w:t>
      </w:r>
      <w:r>
        <w:t xml:space="preserve"> </w:t>
      </w:r>
      <w:r w:rsidR="00B05F4B">
        <w:t xml:space="preserve">the Faculty Senate Meeting on </w:t>
      </w:r>
      <w:r w:rsidR="00C50625">
        <w:t>November 1</w:t>
      </w:r>
      <w:r w:rsidR="006B773A">
        <w:t>2</w:t>
      </w:r>
      <w:r w:rsidR="00C50625">
        <w:t>th</w:t>
      </w:r>
      <w:r w:rsidR="003B213B">
        <w:t>,</w:t>
      </w:r>
      <w:r>
        <w:t xml:space="preserve"> 20</w:t>
      </w:r>
      <w:r w:rsidR="00B05F4B">
        <w:t>18</w:t>
      </w:r>
    </w:p>
    <w:p w14:paraId="7737CC4D" w14:textId="12DBE2B5" w:rsidR="00C12907" w:rsidRDefault="00C12907" w:rsidP="00C12907">
      <w:pPr>
        <w:pStyle w:val="Default"/>
        <w:ind w:left="720"/>
        <w:contextualSpacing/>
      </w:pPr>
      <w:r>
        <w:t>Luciana Aro</w:t>
      </w:r>
      <w:r w:rsidR="00FD3390">
        <w:t>n</w:t>
      </w:r>
      <w:r>
        <w:t>ne and Melanie Hetzel-Riggin</w:t>
      </w:r>
    </w:p>
    <w:p w14:paraId="5E051D8D" w14:textId="77777777" w:rsidR="00E33FFF" w:rsidRPr="00431069" w:rsidRDefault="00E33FFF" w:rsidP="00C50625">
      <w:pPr>
        <w:pStyle w:val="Default"/>
        <w:ind w:firstLine="720"/>
        <w:contextualSpacing/>
      </w:pPr>
    </w:p>
    <w:p w14:paraId="576CA1AF" w14:textId="77777777" w:rsidR="00C50625" w:rsidRDefault="00C50625" w:rsidP="00C50625">
      <w:pPr>
        <w:pStyle w:val="Default"/>
        <w:numPr>
          <w:ilvl w:val="0"/>
          <w:numId w:val="1"/>
        </w:numPr>
        <w:contextualSpacing/>
      </w:pPr>
      <w:r>
        <w:t>Welcome and Comments from the Chair</w:t>
      </w:r>
    </w:p>
    <w:p w14:paraId="4CBD2D91" w14:textId="48983847" w:rsidR="00C50625" w:rsidRDefault="00C50625" w:rsidP="00C50625">
      <w:pPr>
        <w:pStyle w:val="Default"/>
        <w:numPr>
          <w:ilvl w:val="1"/>
          <w:numId w:val="1"/>
        </w:numPr>
        <w:contextualSpacing/>
      </w:pPr>
      <w:r>
        <w:t>Recycling Task Force update</w:t>
      </w:r>
      <w:r w:rsidR="005C1EA1">
        <w:t xml:space="preserve"> – Director of Sustainability – Sam Mason.  Will join committee and they will meet soon.  </w:t>
      </w:r>
    </w:p>
    <w:p w14:paraId="11E9B90E" w14:textId="5684A504" w:rsidR="006B773A" w:rsidRDefault="006B773A" w:rsidP="006B773A">
      <w:pPr>
        <w:pStyle w:val="Default"/>
        <w:numPr>
          <w:ilvl w:val="1"/>
          <w:numId w:val="1"/>
        </w:numPr>
        <w:contextualSpacing/>
      </w:pPr>
      <w:r>
        <w:t>Food Options in the Science Complex</w:t>
      </w:r>
      <w:r w:rsidR="00B23A42">
        <w:t xml:space="preserve"> – A survey is going around please take a minute to fill out.</w:t>
      </w:r>
    </w:p>
    <w:p w14:paraId="39BB7D78" w14:textId="5B40E208" w:rsidR="00B23A42" w:rsidRDefault="00B23A42" w:rsidP="006B773A">
      <w:pPr>
        <w:pStyle w:val="Default"/>
        <w:numPr>
          <w:ilvl w:val="1"/>
          <w:numId w:val="1"/>
        </w:numPr>
        <w:contextualSpacing/>
      </w:pPr>
      <w:r>
        <w:t xml:space="preserve">HR Town Hall – Feb 21 from 9-11 in McGarvey and 3:30 – 4:30 in Burke 180.  </w:t>
      </w:r>
    </w:p>
    <w:p w14:paraId="08E0C96F" w14:textId="63D64021" w:rsidR="00C50625" w:rsidRDefault="00C50625" w:rsidP="00C50625">
      <w:pPr>
        <w:pStyle w:val="Default"/>
        <w:numPr>
          <w:ilvl w:val="1"/>
          <w:numId w:val="1"/>
        </w:numPr>
        <w:contextualSpacing/>
      </w:pPr>
      <w:r>
        <w:t xml:space="preserve">Elections for Behrend Committees – </w:t>
      </w:r>
      <w:r w:rsidR="00B23A42">
        <w:t>happening this month.</w:t>
      </w:r>
    </w:p>
    <w:p w14:paraId="44032D48" w14:textId="6E264482" w:rsidR="00F13BA0" w:rsidRDefault="00F13BA0" w:rsidP="00F13BA0">
      <w:pPr>
        <w:pStyle w:val="Default"/>
        <w:numPr>
          <w:ilvl w:val="1"/>
          <w:numId w:val="1"/>
        </w:numPr>
        <w:contextualSpacing/>
      </w:pPr>
      <w:r>
        <w:t>Election Results – Faculty Council</w:t>
      </w:r>
      <w:r w:rsidR="00B23A42">
        <w:t xml:space="preserve"> – </w:t>
      </w:r>
      <w:r w:rsidR="00FD3390">
        <w:t xml:space="preserve">email went out </w:t>
      </w:r>
      <w:r w:rsidR="00B23A42">
        <w:t>last week.</w:t>
      </w:r>
    </w:p>
    <w:p w14:paraId="509A370B" w14:textId="05055CF7" w:rsidR="00F13BA0" w:rsidRDefault="00F13BA0" w:rsidP="00C50625">
      <w:pPr>
        <w:pStyle w:val="Default"/>
        <w:numPr>
          <w:ilvl w:val="1"/>
          <w:numId w:val="1"/>
        </w:numPr>
        <w:contextualSpacing/>
      </w:pPr>
      <w:r>
        <w:t>Special Election – Graduate Affairs “at large” position and P/T Representative</w:t>
      </w:r>
      <w:r w:rsidR="00B23A42">
        <w:t xml:space="preserve"> – </w:t>
      </w:r>
      <w:r w:rsidR="00FD3390">
        <w:t>election was held but there was an error.  Will be corrected.</w:t>
      </w:r>
    </w:p>
    <w:p w14:paraId="06266458" w14:textId="7067B931" w:rsidR="00B23A42" w:rsidRPr="00525F05" w:rsidRDefault="00B23A42" w:rsidP="00C50625">
      <w:pPr>
        <w:pStyle w:val="Default"/>
        <w:numPr>
          <w:ilvl w:val="1"/>
          <w:numId w:val="1"/>
        </w:numPr>
        <w:contextualSpacing/>
      </w:pPr>
      <w:r>
        <w:t>Faculty Member emailed yesterday – wanting to know about UP Senate.  Was reading a newsletter and said something about how Aetna had come up at UP Senate Meeting.  Wanted to know the concerns.  Asked some senators – who then directed him to the fact that the Senate Meetings are recorded</w:t>
      </w:r>
      <w:r w:rsidR="00FD3390">
        <w:t xml:space="preserve"> and available online</w:t>
      </w:r>
      <w:r>
        <w:t xml:space="preserve">.  </w:t>
      </w:r>
      <w:hyperlink r:id="rId11" w:history="1">
        <w:r w:rsidR="00525F05" w:rsidRPr="00E312B0">
          <w:rPr>
            <w:rStyle w:val="Hyperlink"/>
            <w:bCs/>
          </w:rPr>
          <w:t>http://live.libraries.psu.edu/Mediasite/Catalog/Full/8376d4b24dd1457ea3bfe4cf9163feda21</w:t>
        </w:r>
      </w:hyperlink>
      <w:r w:rsidR="00525F05">
        <w:rPr>
          <w:bCs/>
        </w:rPr>
        <w:t xml:space="preserve"> </w:t>
      </w:r>
    </w:p>
    <w:p w14:paraId="73AD7920" w14:textId="3DA52E1F" w:rsidR="00B23A42" w:rsidRDefault="00FD3390" w:rsidP="00C50625">
      <w:pPr>
        <w:pStyle w:val="Default"/>
        <w:numPr>
          <w:ilvl w:val="1"/>
          <w:numId w:val="1"/>
        </w:numPr>
        <w:contextualSpacing/>
      </w:pPr>
      <w:r>
        <w:t>Finance s</w:t>
      </w:r>
      <w:r w:rsidR="00B23A42">
        <w:t>tudents go</w:t>
      </w:r>
      <w:r>
        <w:t>ing</w:t>
      </w:r>
      <w:r w:rsidR="00B23A42">
        <w:t xml:space="preserve"> on radio </w:t>
      </w:r>
      <w:r>
        <w:t>to</w:t>
      </w:r>
      <w:r w:rsidR="00B23A42">
        <w:t xml:space="preserve"> talk about stocks – 107.1 FM twice a week.</w:t>
      </w:r>
    </w:p>
    <w:p w14:paraId="618D8583" w14:textId="406F7A5C" w:rsidR="0090682C" w:rsidRDefault="00966FE9" w:rsidP="00F0186C">
      <w:pPr>
        <w:pStyle w:val="Default"/>
        <w:numPr>
          <w:ilvl w:val="1"/>
          <w:numId w:val="1"/>
        </w:numPr>
        <w:ind w:left="720"/>
        <w:contextualSpacing/>
      </w:pPr>
      <w:r>
        <w:t xml:space="preserve">Laurie asked Tim to share that Feb 19 is the last FAS chat – 5 PM in </w:t>
      </w:r>
      <w:proofErr w:type="spellStart"/>
      <w:r>
        <w:t>Metzgar</w:t>
      </w:r>
      <w:proofErr w:type="spellEnd"/>
      <w:r>
        <w:t>.</w:t>
      </w:r>
    </w:p>
    <w:p w14:paraId="1EA3FCD3" w14:textId="77777777" w:rsidR="00FD3390" w:rsidRDefault="00FD3390" w:rsidP="00FD3390">
      <w:pPr>
        <w:pStyle w:val="Default"/>
        <w:ind w:left="720"/>
        <w:contextualSpacing/>
      </w:pPr>
    </w:p>
    <w:p w14:paraId="199535D7" w14:textId="678476FE" w:rsidR="0090682C" w:rsidRDefault="0090682C" w:rsidP="00C12907">
      <w:pPr>
        <w:pStyle w:val="Default"/>
        <w:numPr>
          <w:ilvl w:val="0"/>
          <w:numId w:val="1"/>
        </w:numPr>
        <w:contextualSpacing/>
      </w:pPr>
      <w:r>
        <w:t>Report from the Chancellor, Ralph Ford</w:t>
      </w:r>
      <w:r w:rsidR="00B31329">
        <w:t xml:space="preserve"> (See email attachment for more info)</w:t>
      </w:r>
    </w:p>
    <w:p w14:paraId="67AF0FAC" w14:textId="4CCCD733" w:rsidR="00C12907" w:rsidRDefault="00C12907" w:rsidP="00C12907">
      <w:pPr>
        <w:pStyle w:val="Default"/>
        <w:numPr>
          <w:ilvl w:val="1"/>
          <w:numId w:val="1"/>
        </w:numPr>
        <w:contextualSpacing/>
      </w:pPr>
      <w:r>
        <w:t xml:space="preserve">Unprecedented to have two days off in a row due to weather.  </w:t>
      </w:r>
      <w:r w:rsidR="00FD3390">
        <w:t>The s</w:t>
      </w:r>
      <w:r>
        <w:t xml:space="preserve">tudents </w:t>
      </w:r>
      <w:r w:rsidR="00FD3390">
        <w:t xml:space="preserve">even </w:t>
      </w:r>
      <w:r>
        <w:t xml:space="preserve">ran </w:t>
      </w:r>
      <w:r w:rsidR="00FD3390">
        <w:t xml:space="preserve">online </w:t>
      </w:r>
      <w:r>
        <w:t>campaigns</w:t>
      </w:r>
      <w:r w:rsidR="00FD3390">
        <w:t xml:space="preserve"> to make it happen</w:t>
      </w:r>
      <w:r>
        <w:t xml:space="preserve">.  </w:t>
      </w:r>
    </w:p>
    <w:p w14:paraId="5E25C2A3" w14:textId="7AF2D140" w:rsidR="00C12907" w:rsidRDefault="00FD3390" w:rsidP="00C12907">
      <w:pPr>
        <w:pStyle w:val="Default"/>
        <w:numPr>
          <w:ilvl w:val="2"/>
          <w:numId w:val="1"/>
        </w:numPr>
        <w:contextualSpacing/>
      </w:pPr>
      <w:r>
        <w:t>Reminder that i</w:t>
      </w:r>
      <w:r w:rsidR="00C12907">
        <w:t>t is your personal decision, in the end, whether you can safely make it to campus.</w:t>
      </w:r>
    </w:p>
    <w:p w14:paraId="4AA13733" w14:textId="33B08BCD" w:rsidR="00C12907" w:rsidRDefault="00C12907" w:rsidP="00C12907">
      <w:pPr>
        <w:pStyle w:val="Default"/>
        <w:numPr>
          <w:ilvl w:val="1"/>
          <w:numId w:val="1"/>
        </w:numPr>
        <w:contextualSpacing/>
      </w:pPr>
      <w:r>
        <w:t>Nursing Lab</w:t>
      </w:r>
      <w:r w:rsidR="00FD3390">
        <w:t xml:space="preserve"> Open House</w:t>
      </w:r>
      <w:r>
        <w:t xml:space="preserve"> – </w:t>
      </w:r>
      <w:r w:rsidR="00FD3390">
        <w:t>Had very</w:t>
      </w:r>
      <w:r>
        <w:t xml:space="preserve"> good press and great turnout.  </w:t>
      </w:r>
      <w:r w:rsidR="00FD3390">
        <w:t>We were a</w:t>
      </w:r>
      <w:r>
        <w:t xml:space="preserve">ble to bring in a million in gifts to create labs.  </w:t>
      </w:r>
      <w:r w:rsidR="00FD3390">
        <w:t>This allows</w:t>
      </w:r>
      <w:r>
        <w:t xml:space="preserve"> us increase incoming classes by 40%.  Thanks </w:t>
      </w:r>
      <w:r w:rsidR="00FD3390">
        <w:t xml:space="preserve">to </w:t>
      </w:r>
      <w:r>
        <w:t>everyone who had a part in this.</w:t>
      </w:r>
    </w:p>
    <w:p w14:paraId="238A5A77" w14:textId="412396E1" w:rsidR="00C12907" w:rsidRDefault="00C12907" w:rsidP="00C12907">
      <w:pPr>
        <w:pStyle w:val="Default"/>
        <w:numPr>
          <w:ilvl w:val="1"/>
          <w:numId w:val="1"/>
        </w:numPr>
        <w:contextualSpacing/>
      </w:pPr>
      <w:r>
        <w:t>Assoc</w:t>
      </w:r>
      <w:r w:rsidR="00FD3390">
        <w:t>iate</w:t>
      </w:r>
      <w:r>
        <w:t xml:space="preserve"> Dean for Academics Search </w:t>
      </w:r>
      <w:r w:rsidR="00FD3390">
        <w:t xml:space="preserve">is </w:t>
      </w:r>
      <w:r>
        <w:t xml:space="preserve">progressing nicely.  </w:t>
      </w:r>
      <w:r w:rsidR="00FD3390">
        <w:t>The committee is g</w:t>
      </w:r>
      <w:r>
        <w:t xml:space="preserve">etting close to announcing the slate of candidates.  </w:t>
      </w:r>
      <w:r w:rsidR="00FD3390">
        <w:t>They are i</w:t>
      </w:r>
      <w:r>
        <w:t xml:space="preserve">n </w:t>
      </w:r>
      <w:r w:rsidR="00FD3390">
        <w:t xml:space="preserve">the </w:t>
      </w:r>
      <w:r>
        <w:t xml:space="preserve">process of finding dates for them to visit campus.  </w:t>
      </w:r>
    </w:p>
    <w:p w14:paraId="6978C475" w14:textId="40AF3C99" w:rsidR="00184AEE" w:rsidRDefault="00C12907" w:rsidP="00B31329">
      <w:pPr>
        <w:pStyle w:val="Default"/>
        <w:numPr>
          <w:ilvl w:val="1"/>
          <w:numId w:val="1"/>
        </w:numPr>
        <w:contextualSpacing/>
      </w:pPr>
      <w:r>
        <w:t>One Penn State 2025 – an idea that has 5 pillars behind it – Pres</w:t>
      </w:r>
      <w:r w:rsidR="00FD3390">
        <w:t>ident</w:t>
      </w:r>
      <w:r>
        <w:t xml:space="preserve"> Barron has presented</w:t>
      </w:r>
      <w:r w:rsidR="00FD3390">
        <w:t xml:space="preserve"> this</w:t>
      </w:r>
      <w:r>
        <w:t xml:space="preserve"> to Board of Trustees.  </w:t>
      </w:r>
      <w:hyperlink r:id="rId12" w:history="1">
        <w:r w:rsidR="00184AEE" w:rsidRPr="00E312B0">
          <w:rPr>
            <w:rStyle w:val="Hyperlink"/>
          </w:rPr>
          <w:t>https://www.psu.edu/ur/newsdocuments/One_Penn_State_2025.pdf</w:t>
        </w:r>
      </w:hyperlink>
    </w:p>
    <w:p w14:paraId="69261B80" w14:textId="5C489357" w:rsidR="00C12907" w:rsidRDefault="00C12907" w:rsidP="00C12907">
      <w:pPr>
        <w:pStyle w:val="Default"/>
        <w:numPr>
          <w:ilvl w:val="2"/>
          <w:numId w:val="1"/>
        </w:numPr>
        <w:contextualSpacing/>
      </w:pPr>
      <w:r>
        <w:t xml:space="preserve">Provide a seamless student experience.  </w:t>
      </w:r>
    </w:p>
    <w:p w14:paraId="2C6BFD39" w14:textId="25607693" w:rsidR="00C12907" w:rsidRDefault="00C12907" w:rsidP="00184AEE">
      <w:pPr>
        <w:pStyle w:val="Default"/>
        <w:numPr>
          <w:ilvl w:val="2"/>
          <w:numId w:val="1"/>
        </w:numPr>
        <w:contextualSpacing/>
      </w:pPr>
      <w:r>
        <w:t xml:space="preserve">Achieve curricular coherence.  </w:t>
      </w:r>
      <w:r w:rsidR="00FD3390">
        <w:t xml:space="preserve">This essentially means that </w:t>
      </w:r>
      <w:r w:rsidR="00184AEE">
        <w:t xml:space="preserve">80% of </w:t>
      </w:r>
      <w:r w:rsidR="00FD3390">
        <w:t xml:space="preserve">course </w:t>
      </w:r>
      <w:r w:rsidR="00184AEE">
        <w:t>content should be same</w:t>
      </w:r>
      <w:r w:rsidR="00FD3390">
        <w:t xml:space="preserve"> and could</w:t>
      </w:r>
      <w:r w:rsidR="00184AEE">
        <w:t xml:space="preserve"> reasonably transfer between programs/campuses.</w:t>
      </w:r>
    </w:p>
    <w:p w14:paraId="082946AC" w14:textId="486C9A07" w:rsidR="00C12907" w:rsidRDefault="00C12907" w:rsidP="00C12907">
      <w:pPr>
        <w:pStyle w:val="Default"/>
        <w:numPr>
          <w:ilvl w:val="2"/>
          <w:numId w:val="1"/>
        </w:numPr>
        <w:contextualSpacing/>
      </w:pPr>
      <w:r>
        <w:t>Design relevant and responsive programs.</w:t>
      </w:r>
      <w:r w:rsidR="00184AEE">
        <w:t xml:space="preserve">  </w:t>
      </w:r>
    </w:p>
    <w:p w14:paraId="72A33E38" w14:textId="076A54D2" w:rsidR="00C12907" w:rsidRDefault="00C12907" w:rsidP="00C12907">
      <w:pPr>
        <w:pStyle w:val="Default"/>
        <w:numPr>
          <w:ilvl w:val="2"/>
          <w:numId w:val="1"/>
        </w:numPr>
        <w:contextualSpacing/>
      </w:pPr>
      <w:r>
        <w:t>Engage learners over their entire lifetime.</w:t>
      </w:r>
    </w:p>
    <w:p w14:paraId="1544B16B" w14:textId="095DDA8F" w:rsidR="00C12907" w:rsidRDefault="00C12907" w:rsidP="00C12907">
      <w:pPr>
        <w:pStyle w:val="Default"/>
        <w:numPr>
          <w:ilvl w:val="2"/>
          <w:numId w:val="1"/>
        </w:numPr>
        <w:contextualSpacing/>
      </w:pPr>
      <w:r>
        <w:t>Achieve highest level of efficiency of university resources.</w:t>
      </w:r>
    </w:p>
    <w:p w14:paraId="70965585" w14:textId="00C1FC53" w:rsidR="00184AEE" w:rsidRDefault="00FD3390" w:rsidP="00184AEE">
      <w:pPr>
        <w:pStyle w:val="Default"/>
        <w:numPr>
          <w:ilvl w:val="0"/>
          <w:numId w:val="8"/>
        </w:numPr>
        <w:contextualSpacing/>
      </w:pPr>
      <w:r>
        <w:t xml:space="preserve">University has employed </w:t>
      </w:r>
      <w:r w:rsidR="00184AEE">
        <w:t xml:space="preserve">Huron Consulting </w:t>
      </w:r>
      <w:r>
        <w:t xml:space="preserve">to determine </w:t>
      </w:r>
      <w:r w:rsidR="00184AEE">
        <w:t xml:space="preserve">how </w:t>
      </w:r>
      <w:r>
        <w:t xml:space="preserve">the </w:t>
      </w:r>
      <w:r w:rsidR="00184AEE">
        <w:t xml:space="preserve">University </w:t>
      </w:r>
      <w:r>
        <w:t xml:space="preserve">can </w:t>
      </w:r>
      <w:r w:rsidR="00184AEE">
        <w:t>continue to be more efficient:  procurement (purchasing), health and benefit costs, information technology, world campus, and human resources.</w:t>
      </w:r>
    </w:p>
    <w:p w14:paraId="710D4A77" w14:textId="4092ED86" w:rsidR="00184AEE" w:rsidRDefault="00184AEE" w:rsidP="00184AEE">
      <w:pPr>
        <w:pStyle w:val="Default"/>
        <w:numPr>
          <w:ilvl w:val="1"/>
          <w:numId w:val="1"/>
        </w:numPr>
        <w:contextualSpacing/>
      </w:pPr>
      <w:r>
        <w:lastRenderedPageBreak/>
        <w:t xml:space="preserve">Related, a Strategic Budget Taskforce has been formed at University level.  </w:t>
      </w:r>
      <w:r w:rsidR="00FD3390">
        <w:t>They are charged with d</w:t>
      </w:r>
      <w:r>
        <w:t>evelop</w:t>
      </w:r>
      <w:r w:rsidR="00FD3390">
        <w:t>ing a</w:t>
      </w:r>
      <w:r>
        <w:t xml:space="preserve"> new budgeting model and approach across all of Penn State.  Ralph is serving on this ta</w:t>
      </w:r>
      <w:r w:rsidR="00FD3390">
        <w:t>s</w:t>
      </w:r>
      <w:r>
        <w:t>kforce.</w:t>
      </w:r>
    </w:p>
    <w:p w14:paraId="1D5507FF" w14:textId="31649985" w:rsidR="00184AEE" w:rsidRDefault="00FD3390" w:rsidP="00184AEE">
      <w:pPr>
        <w:pStyle w:val="Default"/>
        <w:numPr>
          <w:ilvl w:val="1"/>
          <w:numId w:val="1"/>
        </w:numPr>
        <w:contextualSpacing/>
      </w:pPr>
      <w:r>
        <w:t xml:space="preserve">Update on </w:t>
      </w:r>
      <w:r w:rsidR="00184AEE">
        <w:t>Erie Hall Reconstruction</w:t>
      </w:r>
      <w:r>
        <w:t xml:space="preserve"> – they are in the process of </w:t>
      </w:r>
      <w:r w:rsidR="00184AEE">
        <w:t>identify</w:t>
      </w:r>
      <w:r>
        <w:t>ing</w:t>
      </w:r>
      <w:r w:rsidR="00184AEE">
        <w:t xml:space="preserve"> who the architect will be.  </w:t>
      </w:r>
      <w:r>
        <w:t>Will be selected by May 3.</w:t>
      </w:r>
    </w:p>
    <w:p w14:paraId="6C238DC0" w14:textId="7DE04042" w:rsidR="00184AEE" w:rsidRDefault="00184AEE" w:rsidP="00184AEE">
      <w:pPr>
        <w:pStyle w:val="Default"/>
        <w:numPr>
          <w:ilvl w:val="1"/>
          <w:numId w:val="1"/>
        </w:numPr>
        <w:contextualSpacing/>
      </w:pPr>
      <w:r>
        <w:t>Upcoming Town Halls – HR Transformation/Shared Services and Reimagining IT Initiative</w:t>
      </w:r>
    </w:p>
    <w:p w14:paraId="1F0E1366" w14:textId="52A5DBFA" w:rsidR="00184AEE" w:rsidRDefault="00184AEE" w:rsidP="00184AEE">
      <w:pPr>
        <w:pStyle w:val="Default"/>
        <w:numPr>
          <w:ilvl w:val="1"/>
          <w:numId w:val="1"/>
        </w:numPr>
        <w:contextualSpacing/>
      </w:pPr>
      <w:r>
        <w:t>Ralph’s Radio Show – WPSE – Once a month, interviewing people in Behrend community.</w:t>
      </w:r>
    </w:p>
    <w:p w14:paraId="0FB9FF7B" w14:textId="77777777" w:rsidR="00FD3390" w:rsidRDefault="00FD3390" w:rsidP="00FD3390">
      <w:pPr>
        <w:pStyle w:val="Default"/>
        <w:ind w:left="1440"/>
        <w:contextualSpacing/>
      </w:pPr>
    </w:p>
    <w:p w14:paraId="087B5F2F" w14:textId="506A3C2C" w:rsidR="00FD3390" w:rsidRDefault="0090682C" w:rsidP="00FD3390">
      <w:pPr>
        <w:pStyle w:val="Default"/>
        <w:numPr>
          <w:ilvl w:val="0"/>
          <w:numId w:val="1"/>
        </w:numPr>
        <w:contextualSpacing/>
      </w:pPr>
      <w:r>
        <w:t>Report from the Associate Dean of Academic Affairs, Pam Silver</w:t>
      </w:r>
      <w:r w:rsidR="00B31329">
        <w:t xml:space="preserve"> (See email attachment for more info)</w:t>
      </w:r>
    </w:p>
    <w:p w14:paraId="0FA35FFC" w14:textId="79F0555A" w:rsidR="00B046C6" w:rsidRDefault="00B046C6" w:rsidP="00B046C6">
      <w:pPr>
        <w:pStyle w:val="Default"/>
        <w:numPr>
          <w:ilvl w:val="1"/>
          <w:numId w:val="1"/>
        </w:numPr>
        <w:contextualSpacing/>
      </w:pPr>
      <w:r>
        <w:t xml:space="preserve">Searching for Director of E-Learning – search is almost complete and </w:t>
      </w:r>
      <w:r w:rsidR="00FD3390">
        <w:t>they will</w:t>
      </w:r>
      <w:r>
        <w:t xml:space="preserve"> make </w:t>
      </w:r>
      <w:r w:rsidR="00FD3390">
        <w:t xml:space="preserve">the </w:t>
      </w:r>
      <w:r>
        <w:t>announcement within the next month.</w:t>
      </w:r>
    </w:p>
    <w:p w14:paraId="4A9AA637" w14:textId="366C56F1" w:rsidR="00B046C6" w:rsidRDefault="00B046C6" w:rsidP="00B046C6">
      <w:pPr>
        <w:pStyle w:val="Default"/>
        <w:numPr>
          <w:ilvl w:val="1"/>
          <w:numId w:val="1"/>
        </w:numPr>
        <w:contextualSpacing/>
      </w:pPr>
      <w:r>
        <w:t xml:space="preserve">PASS – Academic success program that runs in summer </w:t>
      </w:r>
      <w:r w:rsidR="00FD3390">
        <w:t xml:space="preserve">and is </w:t>
      </w:r>
      <w:r>
        <w:t xml:space="preserve">increasing enrollments.  </w:t>
      </w:r>
      <w:r w:rsidR="00FD3390">
        <w:t>PASS will</w:t>
      </w:r>
      <w:r>
        <w:t xml:space="preserve"> also provide programming for new American students and ESL students.  </w:t>
      </w:r>
    </w:p>
    <w:p w14:paraId="5D8FA8F4" w14:textId="2179E45B" w:rsidR="00B046C6" w:rsidRDefault="00FD3390" w:rsidP="00B046C6">
      <w:pPr>
        <w:pStyle w:val="Default"/>
        <w:numPr>
          <w:ilvl w:val="1"/>
          <w:numId w:val="1"/>
        </w:numPr>
        <w:contextualSpacing/>
      </w:pPr>
      <w:r>
        <w:t>An a</w:t>
      </w:r>
      <w:r w:rsidR="00B046C6">
        <w:t xml:space="preserve">rticulation agreement </w:t>
      </w:r>
      <w:r>
        <w:t xml:space="preserve">is </w:t>
      </w:r>
      <w:r w:rsidR="00B046C6">
        <w:t xml:space="preserve">in </w:t>
      </w:r>
      <w:r>
        <w:t xml:space="preserve">the </w:t>
      </w:r>
      <w:r w:rsidR="00B046C6">
        <w:t xml:space="preserve">works with Penn State Law – </w:t>
      </w:r>
      <w:r>
        <w:t xml:space="preserve">Will involve </w:t>
      </w:r>
      <w:r w:rsidR="00B046C6">
        <w:t xml:space="preserve">3 years at Behrend and then </w:t>
      </w:r>
      <w:r>
        <w:t xml:space="preserve">students will </w:t>
      </w:r>
      <w:r w:rsidR="00B046C6">
        <w:t xml:space="preserve">go to Penn Law for next 3 years.  </w:t>
      </w:r>
      <w:r>
        <w:t>This s</w:t>
      </w:r>
      <w:r w:rsidR="00B046C6">
        <w:t xml:space="preserve">hortens </w:t>
      </w:r>
      <w:r>
        <w:t xml:space="preserve">the </w:t>
      </w:r>
      <w:r w:rsidR="00B046C6">
        <w:t xml:space="preserve">law school process by a year.  </w:t>
      </w:r>
    </w:p>
    <w:p w14:paraId="1B4CEFD7" w14:textId="4B4E273E" w:rsidR="00B046C6" w:rsidRDefault="00FD3390" w:rsidP="00B046C6">
      <w:pPr>
        <w:pStyle w:val="Default"/>
        <w:numPr>
          <w:ilvl w:val="1"/>
          <w:numId w:val="1"/>
        </w:numPr>
        <w:contextualSpacing/>
      </w:pPr>
      <w:r>
        <w:t>Pam will be sending out an update on “</w:t>
      </w:r>
      <w:r w:rsidR="00B046C6">
        <w:t xml:space="preserve">Count Me </w:t>
      </w:r>
      <w:r>
        <w:t>In” initiative via a video which will be dispersed in email.</w:t>
      </w:r>
      <w:r w:rsidR="00B046C6">
        <w:t xml:space="preserve"> </w:t>
      </w:r>
    </w:p>
    <w:p w14:paraId="043319DC" w14:textId="6AAA1011" w:rsidR="00B046C6" w:rsidRDefault="00B046C6" w:rsidP="00FD3390">
      <w:pPr>
        <w:pStyle w:val="Default"/>
        <w:numPr>
          <w:ilvl w:val="2"/>
          <w:numId w:val="1"/>
        </w:numPr>
        <w:contextualSpacing/>
      </w:pPr>
      <w:r>
        <w:t xml:space="preserve">Mary Ellen’s spreadsheet is available on Google Docs if you want to see the suggestions </w:t>
      </w:r>
      <w:r w:rsidR="00FD3390">
        <w:t xml:space="preserve">that were received </w:t>
      </w:r>
      <w:r>
        <w:t>and</w:t>
      </w:r>
      <w:r w:rsidR="00FD3390">
        <w:t xml:space="preserve"> their</w:t>
      </w:r>
      <w:r>
        <w:t xml:space="preserve"> progress.  Feel free to contact Mary Ellen for access.</w:t>
      </w:r>
    </w:p>
    <w:p w14:paraId="0C273BD6" w14:textId="3B3B93AC" w:rsidR="00B046C6" w:rsidRDefault="00FD3390" w:rsidP="00B046C6">
      <w:pPr>
        <w:pStyle w:val="Default"/>
        <w:numPr>
          <w:ilvl w:val="1"/>
          <w:numId w:val="1"/>
        </w:numPr>
        <w:contextualSpacing/>
      </w:pPr>
      <w:r>
        <w:t>Behrend is holding their own regarding new student e</w:t>
      </w:r>
      <w:r w:rsidR="00B046C6">
        <w:t>nrollments.</w:t>
      </w:r>
    </w:p>
    <w:p w14:paraId="460E67CA" w14:textId="34A9F67B" w:rsidR="00B046C6" w:rsidRDefault="00BB3E45" w:rsidP="00B046C6">
      <w:pPr>
        <w:pStyle w:val="Default"/>
        <w:numPr>
          <w:ilvl w:val="1"/>
          <w:numId w:val="1"/>
        </w:numPr>
        <w:contextualSpacing/>
      </w:pPr>
      <w:r>
        <w:t xml:space="preserve">An </w:t>
      </w:r>
      <w:r w:rsidR="00B046C6">
        <w:t xml:space="preserve">Academic Integrity </w:t>
      </w:r>
      <w:r>
        <w:t xml:space="preserve">Committee/Policy </w:t>
      </w:r>
      <w:r w:rsidR="00B046C6">
        <w:t xml:space="preserve">will most likely be centralized at UP.  </w:t>
      </w:r>
      <w:r>
        <w:t>This is s</w:t>
      </w:r>
      <w:r w:rsidR="00B046C6">
        <w:t xml:space="preserve">till under review by committees.  </w:t>
      </w:r>
    </w:p>
    <w:p w14:paraId="47C5407E" w14:textId="38CFA990" w:rsidR="00B046C6" w:rsidRDefault="00B046C6" w:rsidP="00B046C6">
      <w:pPr>
        <w:pStyle w:val="Default"/>
        <w:numPr>
          <w:ilvl w:val="1"/>
          <w:numId w:val="1"/>
        </w:numPr>
        <w:contextualSpacing/>
      </w:pPr>
      <w:r>
        <w:t>Prerequisite Enforcement – Eberly College of Science</w:t>
      </w:r>
      <w:r w:rsidR="00BB3E45">
        <w:t xml:space="preserve"> and </w:t>
      </w:r>
      <w:proofErr w:type="spellStart"/>
      <w:r>
        <w:t>Smeal</w:t>
      </w:r>
      <w:proofErr w:type="spellEnd"/>
      <w:r>
        <w:t xml:space="preserve"> </w:t>
      </w:r>
      <w:r w:rsidR="00BB3E45">
        <w:t xml:space="preserve">are </w:t>
      </w:r>
      <w:r>
        <w:t xml:space="preserve">working on theirs.  Liberal Arts </w:t>
      </w:r>
      <w:r w:rsidR="00BB3E45">
        <w:t xml:space="preserve">are </w:t>
      </w:r>
      <w:r>
        <w:t>next in line and Behrend is very close to having college-specific programs ready for enforced prereq</w:t>
      </w:r>
      <w:r w:rsidR="00BB3E45">
        <w:t>uisite</w:t>
      </w:r>
      <w:r>
        <w:t xml:space="preserve"> checking.  </w:t>
      </w:r>
      <w:r w:rsidR="00BB3E45">
        <w:t>We n</w:t>
      </w:r>
      <w:r>
        <w:t>eed to be up on what is happening with this.</w:t>
      </w:r>
    </w:p>
    <w:p w14:paraId="6D4A258F" w14:textId="30F2DF88" w:rsidR="00B046C6" w:rsidRDefault="00B046C6" w:rsidP="00B046C6">
      <w:pPr>
        <w:pStyle w:val="Default"/>
        <w:numPr>
          <w:ilvl w:val="1"/>
          <w:numId w:val="1"/>
        </w:numPr>
        <w:contextualSpacing/>
      </w:pPr>
      <w:r>
        <w:t xml:space="preserve">Academic Advising – ACPC provides essentials, training, and so on.  </w:t>
      </w:r>
      <w:r w:rsidR="00BB3E45">
        <w:t>It is v</w:t>
      </w:r>
      <w:r>
        <w:t xml:space="preserve">ery important that you understand policies, rules, and programs as you are doing your advising.  Take advantage of training ACPC provides.  </w:t>
      </w:r>
      <w:r w:rsidR="00BB3E45">
        <w:t>We h</w:t>
      </w:r>
      <w:r>
        <w:t>ave lost students to bad advising or they get into sticky situations that are hard to resolve.  Use Starfish to document what you have told students</w:t>
      </w:r>
      <w:r w:rsidR="00BB3E45">
        <w:t xml:space="preserve"> and r</w:t>
      </w:r>
      <w:r>
        <w:t>each out to them if they are struggling.</w:t>
      </w:r>
      <w:bookmarkStart w:id="0" w:name="_GoBack"/>
      <w:bookmarkEnd w:id="0"/>
    </w:p>
    <w:p w14:paraId="69ACEE91" w14:textId="77777777" w:rsidR="0090682C" w:rsidRDefault="0090682C" w:rsidP="0090682C">
      <w:pPr>
        <w:pStyle w:val="Default"/>
        <w:ind w:left="720"/>
        <w:contextualSpacing/>
      </w:pPr>
    </w:p>
    <w:p w14:paraId="72DBD6DC" w14:textId="06869B02" w:rsidR="0090682C" w:rsidRDefault="0090682C" w:rsidP="0090682C">
      <w:pPr>
        <w:pStyle w:val="Default"/>
        <w:numPr>
          <w:ilvl w:val="0"/>
          <w:numId w:val="1"/>
        </w:numPr>
        <w:contextualSpacing/>
      </w:pPr>
      <w:r>
        <w:t>Report from the Associate Dean of Research and Graduate Studies, Ivor Knight</w:t>
      </w:r>
      <w:r w:rsidR="00454224">
        <w:t xml:space="preserve"> </w:t>
      </w:r>
    </w:p>
    <w:p w14:paraId="1B0DC581" w14:textId="3B4F1F9E" w:rsidR="00454224" w:rsidRDefault="00B31329" w:rsidP="00454224">
      <w:pPr>
        <w:pStyle w:val="Default"/>
        <w:numPr>
          <w:ilvl w:val="1"/>
          <w:numId w:val="1"/>
        </w:numPr>
        <w:contextualSpacing/>
      </w:pPr>
      <w:r>
        <w:t>See email attachment.</w:t>
      </w:r>
    </w:p>
    <w:p w14:paraId="5252B706" w14:textId="77777777" w:rsidR="0090682C" w:rsidRDefault="0090682C" w:rsidP="0090682C">
      <w:pPr>
        <w:pStyle w:val="Default"/>
        <w:ind w:left="720"/>
        <w:contextualSpacing/>
      </w:pPr>
    </w:p>
    <w:p w14:paraId="5F116ABE" w14:textId="0B09F9AF" w:rsidR="0090682C" w:rsidRDefault="0090682C" w:rsidP="00B31329">
      <w:pPr>
        <w:pStyle w:val="Default"/>
        <w:numPr>
          <w:ilvl w:val="0"/>
          <w:numId w:val="1"/>
        </w:numPr>
        <w:contextualSpacing/>
      </w:pPr>
      <w:r>
        <w:t>Special Presentation</w:t>
      </w:r>
      <w:r w:rsidR="007C75B6">
        <w:t xml:space="preserve"> -</w:t>
      </w:r>
      <w:r w:rsidR="00EF66EC">
        <w:t xml:space="preserve"> Overview</w:t>
      </w:r>
      <w:r>
        <w:t xml:space="preserve"> of the Behrend Budget</w:t>
      </w:r>
      <w:r w:rsidR="00B31329">
        <w:t xml:space="preserve"> by </w:t>
      </w:r>
      <w:r>
        <w:t xml:space="preserve">Ken Miller, </w:t>
      </w:r>
      <w:r w:rsidR="000E2FE1">
        <w:t>Senior Director of Administration and Student Affairs</w:t>
      </w:r>
      <w:r w:rsidR="00B31329">
        <w:t xml:space="preserve"> and </w:t>
      </w:r>
      <w:r>
        <w:t>Bill Samluk, Finance Officer</w:t>
      </w:r>
    </w:p>
    <w:p w14:paraId="18BC529E" w14:textId="0F80987D" w:rsidR="00B31329" w:rsidRDefault="00B31329" w:rsidP="00B31329">
      <w:pPr>
        <w:pStyle w:val="Default"/>
        <w:numPr>
          <w:ilvl w:val="1"/>
          <w:numId w:val="1"/>
        </w:numPr>
        <w:contextualSpacing/>
      </w:pPr>
      <w:r>
        <w:t>Due to privacy concerns, content of presentation cannot be displayed.  More will be shared at the Budget Town Hall (Rescheduled date TBA)</w:t>
      </w:r>
    </w:p>
    <w:p w14:paraId="39FA3990" w14:textId="77777777" w:rsidR="0090682C" w:rsidRDefault="0090682C" w:rsidP="0090682C">
      <w:pPr>
        <w:pStyle w:val="Default"/>
        <w:ind w:left="720"/>
        <w:contextualSpacing/>
      </w:pPr>
    </w:p>
    <w:p w14:paraId="45AE8C4F" w14:textId="5A36359D" w:rsidR="0090682C" w:rsidRDefault="0090682C" w:rsidP="0090682C">
      <w:pPr>
        <w:pStyle w:val="Default"/>
        <w:numPr>
          <w:ilvl w:val="0"/>
          <w:numId w:val="1"/>
        </w:numPr>
        <w:contextualSpacing/>
      </w:pPr>
      <w:r>
        <w:t>Report from University Senator</w:t>
      </w:r>
      <w:r w:rsidR="000E2FE1">
        <w:t xml:space="preserve"> - </w:t>
      </w:r>
      <w:r>
        <w:t>Jim Warren</w:t>
      </w:r>
    </w:p>
    <w:p w14:paraId="6CB3BCB2" w14:textId="14D1E2F5" w:rsidR="00672756" w:rsidRDefault="00B31329" w:rsidP="00672756">
      <w:pPr>
        <w:pStyle w:val="Default"/>
        <w:numPr>
          <w:ilvl w:val="1"/>
          <w:numId w:val="1"/>
        </w:numPr>
        <w:contextualSpacing/>
      </w:pPr>
      <w:r>
        <w:t>Reminder that the p</w:t>
      </w:r>
      <w:r w:rsidR="00672756">
        <w:t>roceedings of Fac</w:t>
      </w:r>
      <w:r>
        <w:t>ulty</w:t>
      </w:r>
      <w:r w:rsidR="00672756">
        <w:t xml:space="preserve"> Senate are online</w:t>
      </w:r>
      <w:r>
        <w:t xml:space="preserve"> (see link above)</w:t>
      </w:r>
      <w:r w:rsidR="00672756">
        <w:t>.</w:t>
      </w:r>
    </w:p>
    <w:p w14:paraId="0C0DDA70" w14:textId="6FF2D438" w:rsidR="00672756" w:rsidRDefault="00B31329" w:rsidP="00B31329">
      <w:pPr>
        <w:pStyle w:val="Default"/>
        <w:numPr>
          <w:ilvl w:val="1"/>
          <w:numId w:val="1"/>
        </w:numPr>
        <w:contextualSpacing/>
      </w:pPr>
      <w:r>
        <w:t xml:space="preserve">The most recent meeting offered updates on </w:t>
      </w:r>
      <w:r w:rsidR="00672756">
        <w:t xml:space="preserve">Intercollegiate Athletics </w:t>
      </w:r>
      <w:r>
        <w:t xml:space="preserve">and the </w:t>
      </w:r>
      <w:r w:rsidR="00672756">
        <w:t>Director of Sustainability Institute</w:t>
      </w:r>
      <w:r>
        <w:t xml:space="preserve">.  </w:t>
      </w:r>
    </w:p>
    <w:p w14:paraId="206963F6" w14:textId="2F758B07" w:rsidR="00672756" w:rsidRDefault="00672756" w:rsidP="00672756">
      <w:pPr>
        <w:pStyle w:val="Default"/>
        <w:numPr>
          <w:ilvl w:val="1"/>
          <w:numId w:val="1"/>
        </w:numPr>
        <w:contextualSpacing/>
      </w:pPr>
      <w:r>
        <w:t xml:space="preserve">Report from Faculty Benefits and Insurance – Faculty raised concerns about Aetna to Dr. Barron.  </w:t>
      </w:r>
      <w:r w:rsidR="00B31329">
        <w:t>Some concerns included o</w:t>
      </w:r>
      <w:r>
        <w:t xml:space="preserve">ut-of-pocket costs, being denied benefits when doctors ok treatments, </w:t>
      </w:r>
      <w:r w:rsidR="00B31329">
        <w:t xml:space="preserve">and the </w:t>
      </w:r>
      <w:r>
        <w:t xml:space="preserve">amount of time people have to spend on </w:t>
      </w:r>
      <w:r w:rsidR="00B31329">
        <w:t xml:space="preserve">the </w:t>
      </w:r>
      <w:r>
        <w:t xml:space="preserve">phone trying to resolve these cases.  Dr. Barron suggests we work through Human Resources and </w:t>
      </w:r>
      <w:proofErr w:type="spellStart"/>
      <w:r>
        <w:t>WorkLion</w:t>
      </w:r>
      <w:proofErr w:type="spellEnd"/>
      <w:r>
        <w:t xml:space="preserve"> </w:t>
      </w:r>
      <w:r w:rsidR="00B31329">
        <w:t xml:space="preserve">in order to </w:t>
      </w:r>
      <w:r>
        <w:t xml:space="preserve">document </w:t>
      </w:r>
      <w:r w:rsidR="00B31329">
        <w:t xml:space="preserve">these </w:t>
      </w:r>
      <w:r>
        <w:t xml:space="preserve">problems.  </w:t>
      </w:r>
      <w:r w:rsidR="00B31329">
        <w:t>There seems to be u</w:t>
      </w:r>
      <w:r>
        <w:t>nanimous discontent with new healthcare provider.</w:t>
      </w:r>
    </w:p>
    <w:p w14:paraId="1D435E2C" w14:textId="7FFF5230" w:rsidR="00672756" w:rsidRDefault="00672756" w:rsidP="00672756">
      <w:pPr>
        <w:pStyle w:val="Default"/>
        <w:numPr>
          <w:ilvl w:val="1"/>
          <w:numId w:val="1"/>
        </w:numPr>
        <w:contextualSpacing/>
      </w:pPr>
      <w:r>
        <w:lastRenderedPageBreak/>
        <w:t xml:space="preserve">Consortium to Combat Opioid Crisis – </w:t>
      </w:r>
      <w:r w:rsidR="00F462F3">
        <w:t xml:space="preserve">want to </w:t>
      </w:r>
      <w:r>
        <w:t xml:space="preserve">hire ten new TT faculty members over </w:t>
      </w:r>
      <w:r w:rsidR="00F462F3">
        <w:t xml:space="preserve">the </w:t>
      </w:r>
      <w:r>
        <w:t xml:space="preserve">next ten years.  </w:t>
      </w:r>
      <w:r w:rsidR="00F462F3">
        <w:t>One idea is that we c</w:t>
      </w:r>
      <w:r>
        <w:t xml:space="preserve">ould put together </w:t>
      </w:r>
      <w:r w:rsidR="00F462F3">
        <w:t xml:space="preserve">an </w:t>
      </w:r>
      <w:r>
        <w:t>interdisciplinary course</w:t>
      </w:r>
      <w:r w:rsidR="00F462F3">
        <w:t xml:space="preserve">.  If </w:t>
      </w:r>
      <w:r>
        <w:t xml:space="preserve">anyone </w:t>
      </w:r>
      <w:r w:rsidR="00F462F3">
        <w:t xml:space="preserve">is </w:t>
      </w:r>
      <w:r>
        <w:t>interested, contact Jim.</w:t>
      </w:r>
      <w:r w:rsidR="00F462F3">
        <w:t xml:space="preserve">  </w:t>
      </w:r>
      <w:hyperlink r:id="rId13" w:history="1">
        <w:r w:rsidR="00F462F3" w:rsidRPr="0072104F">
          <w:rPr>
            <w:rStyle w:val="Hyperlink"/>
          </w:rPr>
          <w:t>https://news.psu.edu/story/539359/2018/10/02/impact/penn-state-launches-new-consortium-combat-opioid-crisis</w:t>
        </w:r>
      </w:hyperlink>
      <w:r w:rsidR="00F462F3">
        <w:t xml:space="preserve"> </w:t>
      </w:r>
    </w:p>
    <w:p w14:paraId="1B8C2C33" w14:textId="77777777" w:rsidR="00C50625" w:rsidRDefault="00C50625" w:rsidP="00C50625">
      <w:pPr>
        <w:pStyle w:val="Default"/>
        <w:ind w:left="720"/>
        <w:contextualSpacing/>
      </w:pPr>
    </w:p>
    <w:p w14:paraId="7980592A" w14:textId="4A555DDD" w:rsidR="00057F71" w:rsidRDefault="0096403E" w:rsidP="00C50625">
      <w:pPr>
        <w:pStyle w:val="Default"/>
        <w:numPr>
          <w:ilvl w:val="0"/>
          <w:numId w:val="1"/>
        </w:numPr>
        <w:contextualSpacing/>
      </w:pPr>
      <w:r>
        <w:t xml:space="preserve">Reports from </w:t>
      </w:r>
      <w:r w:rsidR="00057F71">
        <w:t>Committee Chair</w:t>
      </w:r>
      <w:r w:rsidR="0067442E">
        <w:t>s</w:t>
      </w:r>
      <w:r w:rsidR="00057F71">
        <w:t xml:space="preserve"> and Representative Update</w:t>
      </w:r>
      <w:r w:rsidR="0064375C">
        <w:t>s</w:t>
      </w:r>
      <w:r w:rsidR="00F462F3">
        <w:t xml:space="preserve"> – N/A</w:t>
      </w:r>
    </w:p>
    <w:p w14:paraId="3FEC4B40" w14:textId="77777777" w:rsidR="0096403E" w:rsidRDefault="0096403E" w:rsidP="00C50625">
      <w:pPr>
        <w:pStyle w:val="Default"/>
        <w:ind w:left="1440"/>
        <w:contextualSpacing/>
      </w:pPr>
    </w:p>
    <w:p w14:paraId="110EFAD4" w14:textId="69CF3169" w:rsidR="003C45DC" w:rsidRDefault="0096403E" w:rsidP="00C50625">
      <w:pPr>
        <w:pStyle w:val="Default"/>
        <w:numPr>
          <w:ilvl w:val="0"/>
          <w:numId w:val="1"/>
        </w:numPr>
        <w:contextualSpacing/>
      </w:pPr>
      <w:r>
        <w:t>Old Business</w:t>
      </w:r>
      <w:r w:rsidR="00F462F3">
        <w:t xml:space="preserve"> – N/A </w:t>
      </w:r>
    </w:p>
    <w:p w14:paraId="015FD80D" w14:textId="1AD77B4C" w:rsidR="003C45DC" w:rsidRDefault="003C45DC" w:rsidP="00C50625">
      <w:pPr>
        <w:pStyle w:val="Default"/>
        <w:contextualSpacing/>
      </w:pPr>
    </w:p>
    <w:p w14:paraId="5050CFF9" w14:textId="5FDEB084" w:rsidR="0096403E" w:rsidRDefault="0096403E" w:rsidP="00C50625">
      <w:pPr>
        <w:pStyle w:val="Default"/>
        <w:numPr>
          <w:ilvl w:val="0"/>
          <w:numId w:val="1"/>
        </w:numPr>
        <w:contextualSpacing/>
      </w:pPr>
      <w:r>
        <w:t>New Business</w:t>
      </w:r>
      <w:r w:rsidR="00F462F3">
        <w:t xml:space="preserve"> – N/A </w:t>
      </w:r>
    </w:p>
    <w:p w14:paraId="05712AB8" w14:textId="61808B8A" w:rsidR="00C50625" w:rsidRDefault="00C50625" w:rsidP="00C50625">
      <w:pPr>
        <w:pStyle w:val="Default"/>
        <w:contextualSpacing/>
      </w:pPr>
    </w:p>
    <w:p w14:paraId="0F524209" w14:textId="1C2F408E" w:rsidR="00E33FFF" w:rsidRDefault="003C45DC" w:rsidP="00C50625">
      <w:pPr>
        <w:pStyle w:val="Default"/>
        <w:numPr>
          <w:ilvl w:val="0"/>
          <w:numId w:val="1"/>
        </w:numPr>
        <w:contextualSpacing/>
      </w:pPr>
      <w:r>
        <w:t>Announcements</w:t>
      </w:r>
      <w:r w:rsidR="00F462F3">
        <w:t xml:space="preserve"> – N/A </w:t>
      </w:r>
    </w:p>
    <w:p w14:paraId="770E4910" w14:textId="77777777" w:rsidR="00282999" w:rsidRDefault="00282999" w:rsidP="00C50625">
      <w:pPr>
        <w:pStyle w:val="ListParagraph"/>
        <w:spacing w:after="0" w:line="240" w:lineRule="auto"/>
      </w:pPr>
    </w:p>
    <w:p w14:paraId="18B79F4E" w14:textId="151DCA18" w:rsidR="00C10FE4" w:rsidRDefault="00E33FFF" w:rsidP="00C50625">
      <w:pPr>
        <w:pStyle w:val="Default"/>
        <w:numPr>
          <w:ilvl w:val="0"/>
          <w:numId w:val="1"/>
        </w:numPr>
        <w:contextualSpacing/>
      </w:pPr>
      <w:r w:rsidRPr="00431069">
        <w:t>Adjournment</w:t>
      </w:r>
      <w:r w:rsidR="00F462F3">
        <w:t xml:space="preserve"> – 11:36 AM</w:t>
      </w:r>
    </w:p>
    <w:p w14:paraId="32DEB696" w14:textId="4871970E" w:rsidR="00F462F3" w:rsidRDefault="00F462F3" w:rsidP="00F462F3">
      <w:pPr>
        <w:pStyle w:val="Default"/>
        <w:numPr>
          <w:ilvl w:val="1"/>
          <w:numId w:val="1"/>
        </w:numPr>
        <w:contextualSpacing/>
      </w:pPr>
      <w:r>
        <w:rPr>
          <w:color w:val="auto"/>
        </w:rPr>
        <w:t xml:space="preserve">Motion by Luciana Aronne and Lucy </w:t>
      </w:r>
      <w:proofErr w:type="spellStart"/>
      <w:r>
        <w:rPr>
          <w:color w:val="auto"/>
        </w:rPr>
        <w:t>Lenhardt</w:t>
      </w:r>
      <w:proofErr w:type="spellEnd"/>
    </w:p>
    <w:p w14:paraId="75739DF2" w14:textId="48BCDF75" w:rsidR="007C7E4B" w:rsidRDefault="007C7E4B" w:rsidP="00F462F3">
      <w:pPr>
        <w:pStyle w:val="Default"/>
        <w:ind w:left="720"/>
        <w:contextualSpacing/>
      </w:pPr>
    </w:p>
    <w:sectPr w:rsidR="007C7E4B" w:rsidSect="00FD6968">
      <w:footerReference w:type="defaul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66C8" w14:textId="77777777" w:rsidR="002873A0" w:rsidRDefault="002873A0" w:rsidP="00C81D51">
      <w:pPr>
        <w:spacing w:after="0" w:line="240" w:lineRule="auto"/>
      </w:pPr>
      <w:r>
        <w:separator/>
      </w:r>
    </w:p>
  </w:endnote>
  <w:endnote w:type="continuationSeparator" w:id="0">
    <w:p w14:paraId="7A6109FD" w14:textId="77777777" w:rsidR="002873A0" w:rsidRDefault="002873A0" w:rsidP="00C8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609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D1EC4" w14:textId="18C19973" w:rsidR="00C81D51" w:rsidRDefault="00C81D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AF604" w14:textId="77777777" w:rsidR="00C81D51" w:rsidRDefault="00C81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8EF8A" w14:textId="77777777" w:rsidR="002873A0" w:rsidRDefault="002873A0" w:rsidP="00C81D51">
      <w:pPr>
        <w:spacing w:after="0" w:line="240" w:lineRule="auto"/>
      </w:pPr>
      <w:r>
        <w:separator/>
      </w:r>
    </w:p>
  </w:footnote>
  <w:footnote w:type="continuationSeparator" w:id="0">
    <w:p w14:paraId="2806EAE4" w14:textId="77777777" w:rsidR="002873A0" w:rsidRDefault="002873A0" w:rsidP="00C81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2344" w:hanging="720"/>
      </w:pPr>
    </w:lvl>
    <w:lvl w:ilvl="2">
      <w:numFmt w:val="bullet"/>
      <w:lvlText w:val="•"/>
      <w:lvlJc w:val="left"/>
      <w:pPr>
        <w:ind w:left="3148" w:hanging="720"/>
      </w:pPr>
    </w:lvl>
    <w:lvl w:ilvl="3">
      <w:numFmt w:val="bullet"/>
      <w:lvlText w:val="•"/>
      <w:lvlJc w:val="left"/>
      <w:pPr>
        <w:ind w:left="3952" w:hanging="720"/>
      </w:pPr>
    </w:lvl>
    <w:lvl w:ilvl="4">
      <w:numFmt w:val="bullet"/>
      <w:lvlText w:val="•"/>
      <w:lvlJc w:val="left"/>
      <w:pPr>
        <w:ind w:left="4756" w:hanging="720"/>
      </w:pPr>
    </w:lvl>
    <w:lvl w:ilvl="5">
      <w:numFmt w:val="bullet"/>
      <w:lvlText w:val="•"/>
      <w:lvlJc w:val="left"/>
      <w:pPr>
        <w:ind w:left="5560" w:hanging="720"/>
      </w:pPr>
    </w:lvl>
    <w:lvl w:ilvl="6">
      <w:numFmt w:val="bullet"/>
      <w:lvlText w:val="•"/>
      <w:lvlJc w:val="left"/>
      <w:pPr>
        <w:ind w:left="6364" w:hanging="720"/>
      </w:pPr>
    </w:lvl>
    <w:lvl w:ilvl="7">
      <w:numFmt w:val="bullet"/>
      <w:lvlText w:val="•"/>
      <w:lvlJc w:val="left"/>
      <w:pPr>
        <w:ind w:left="7168" w:hanging="720"/>
      </w:pPr>
    </w:lvl>
    <w:lvl w:ilvl="8">
      <w:numFmt w:val="bullet"/>
      <w:lvlText w:val="•"/>
      <w:lvlJc w:val="left"/>
      <w:pPr>
        <w:ind w:left="7972" w:hanging="720"/>
      </w:pPr>
    </w:lvl>
  </w:abstractNum>
  <w:abstractNum w:abstractNumId="1" w15:restartNumberingAfterBreak="0">
    <w:nsid w:val="00000406"/>
    <w:multiLevelType w:val="multilevel"/>
    <w:tmpl w:val="984C0A1A"/>
    <w:lvl w:ilvl="0">
      <w:start w:val="6"/>
      <w:numFmt w:val="lowerLetter"/>
      <w:lvlText w:val="%1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color w:val="auto"/>
        <w:spacing w:val="-1"/>
        <w:sz w:val="24"/>
        <w:szCs w:val="24"/>
      </w:rPr>
    </w:lvl>
    <w:lvl w:ilvl="1">
      <w:numFmt w:val="bullet"/>
      <w:lvlText w:val="•"/>
      <w:lvlJc w:val="left"/>
      <w:pPr>
        <w:ind w:left="2342" w:hanging="720"/>
      </w:pPr>
    </w:lvl>
    <w:lvl w:ilvl="2">
      <w:numFmt w:val="bullet"/>
      <w:lvlText w:val="•"/>
      <w:lvlJc w:val="left"/>
      <w:pPr>
        <w:ind w:left="3144" w:hanging="720"/>
      </w:pPr>
    </w:lvl>
    <w:lvl w:ilvl="3">
      <w:numFmt w:val="bullet"/>
      <w:lvlText w:val="•"/>
      <w:lvlJc w:val="left"/>
      <w:pPr>
        <w:ind w:left="3946" w:hanging="720"/>
      </w:pPr>
    </w:lvl>
    <w:lvl w:ilvl="4">
      <w:numFmt w:val="bullet"/>
      <w:lvlText w:val="•"/>
      <w:lvlJc w:val="left"/>
      <w:pPr>
        <w:ind w:left="4748" w:hanging="720"/>
      </w:pPr>
    </w:lvl>
    <w:lvl w:ilvl="5">
      <w:numFmt w:val="bullet"/>
      <w:lvlText w:val="•"/>
      <w:lvlJc w:val="left"/>
      <w:pPr>
        <w:ind w:left="5550" w:hanging="720"/>
      </w:pPr>
    </w:lvl>
    <w:lvl w:ilvl="6">
      <w:numFmt w:val="bullet"/>
      <w:lvlText w:val="•"/>
      <w:lvlJc w:val="left"/>
      <w:pPr>
        <w:ind w:left="6352" w:hanging="720"/>
      </w:pPr>
    </w:lvl>
    <w:lvl w:ilvl="7">
      <w:numFmt w:val="bullet"/>
      <w:lvlText w:val="•"/>
      <w:lvlJc w:val="left"/>
      <w:pPr>
        <w:ind w:left="7154" w:hanging="720"/>
      </w:pPr>
    </w:lvl>
    <w:lvl w:ilvl="8">
      <w:numFmt w:val="bullet"/>
      <w:lvlText w:val="•"/>
      <w:lvlJc w:val="left"/>
      <w:pPr>
        <w:ind w:left="7956" w:hanging="720"/>
      </w:pPr>
    </w:lvl>
  </w:abstractNum>
  <w:abstractNum w:abstractNumId="2" w15:restartNumberingAfterBreak="0">
    <w:nsid w:val="13BF4731"/>
    <w:multiLevelType w:val="hybridMultilevel"/>
    <w:tmpl w:val="2216EF8A"/>
    <w:lvl w:ilvl="0" w:tplc="AA96EF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256D1"/>
    <w:multiLevelType w:val="hybridMultilevel"/>
    <w:tmpl w:val="C7D030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61A5BBB"/>
    <w:multiLevelType w:val="hybridMultilevel"/>
    <w:tmpl w:val="A5D6A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E4E3F"/>
    <w:multiLevelType w:val="hybridMultilevel"/>
    <w:tmpl w:val="2AAE9BF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4D37D6"/>
    <w:multiLevelType w:val="hybridMultilevel"/>
    <w:tmpl w:val="A796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33C68"/>
    <w:multiLevelType w:val="hybridMultilevel"/>
    <w:tmpl w:val="CF5C7F94"/>
    <w:lvl w:ilvl="0" w:tplc="8926F24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BF"/>
    <w:rsid w:val="00003868"/>
    <w:rsid w:val="0002505A"/>
    <w:rsid w:val="00043317"/>
    <w:rsid w:val="000464E0"/>
    <w:rsid w:val="00053232"/>
    <w:rsid w:val="00057F71"/>
    <w:rsid w:val="0008501C"/>
    <w:rsid w:val="000C65E8"/>
    <w:rsid w:val="000E0C29"/>
    <w:rsid w:val="000E2FE1"/>
    <w:rsid w:val="000E3384"/>
    <w:rsid w:val="000E62EC"/>
    <w:rsid w:val="000E6CD6"/>
    <w:rsid w:val="001123B6"/>
    <w:rsid w:val="00131F6A"/>
    <w:rsid w:val="00152DAC"/>
    <w:rsid w:val="00184AEE"/>
    <w:rsid w:val="001C7BEF"/>
    <w:rsid w:val="001E52E9"/>
    <w:rsid w:val="001F711B"/>
    <w:rsid w:val="00206071"/>
    <w:rsid w:val="0021096A"/>
    <w:rsid w:val="00217AEE"/>
    <w:rsid w:val="00217BA2"/>
    <w:rsid w:val="00254E8B"/>
    <w:rsid w:val="00263025"/>
    <w:rsid w:val="00264232"/>
    <w:rsid w:val="00270B9B"/>
    <w:rsid w:val="00272DD6"/>
    <w:rsid w:val="00275855"/>
    <w:rsid w:val="00282999"/>
    <w:rsid w:val="002873A0"/>
    <w:rsid w:val="002959DE"/>
    <w:rsid w:val="002C41A3"/>
    <w:rsid w:val="002D7C01"/>
    <w:rsid w:val="003015BB"/>
    <w:rsid w:val="00304CF9"/>
    <w:rsid w:val="00317EBB"/>
    <w:rsid w:val="00324936"/>
    <w:rsid w:val="00334C3A"/>
    <w:rsid w:val="00371FF5"/>
    <w:rsid w:val="0038133C"/>
    <w:rsid w:val="003A4DE5"/>
    <w:rsid w:val="003B213B"/>
    <w:rsid w:val="003B6EF8"/>
    <w:rsid w:val="003C45DC"/>
    <w:rsid w:val="003D6ACB"/>
    <w:rsid w:val="003F680E"/>
    <w:rsid w:val="00416E25"/>
    <w:rsid w:val="00431069"/>
    <w:rsid w:val="00446DBE"/>
    <w:rsid w:val="00454224"/>
    <w:rsid w:val="00456905"/>
    <w:rsid w:val="00471A65"/>
    <w:rsid w:val="00497611"/>
    <w:rsid w:val="004B6B42"/>
    <w:rsid w:val="004F0DE4"/>
    <w:rsid w:val="00525F05"/>
    <w:rsid w:val="00555BCD"/>
    <w:rsid w:val="005C1EA1"/>
    <w:rsid w:val="005C2B37"/>
    <w:rsid w:val="005D54A4"/>
    <w:rsid w:val="005D6725"/>
    <w:rsid w:val="005E0EF8"/>
    <w:rsid w:val="0063032F"/>
    <w:rsid w:val="00633C5D"/>
    <w:rsid w:val="0064375C"/>
    <w:rsid w:val="00654BF0"/>
    <w:rsid w:val="00662410"/>
    <w:rsid w:val="00672756"/>
    <w:rsid w:val="0067442E"/>
    <w:rsid w:val="00675A26"/>
    <w:rsid w:val="00676E1C"/>
    <w:rsid w:val="0068288A"/>
    <w:rsid w:val="00683173"/>
    <w:rsid w:val="00690CC3"/>
    <w:rsid w:val="006B773A"/>
    <w:rsid w:val="00701164"/>
    <w:rsid w:val="007014F1"/>
    <w:rsid w:val="00705AD7"/>
    <w:rsid w:val="00727E0B"/>
    <w:rsid w:val="007601A8"/>
    <w:rsid w:val="007A30EE"/>
    <w:rsid w:val="007B3B94"/>
    <w:rsid w:val="007C75B6"/>
    <w:rsid w:val="007C7E4B"/>
    <w:rsid w:val="007D0499"/>
    <w:rsid w:val="007E7120"/>
    <w:rsid w:val="007F42D4"/>
    <w:rsid w:val="00810820"/>
    <w:rsid w:val="00837A00"/>
    <w:rsid w:val="00855C62"/>
    <w:rsid w:val="008F0CCB"/>
    <w:rsid w:val="00900B73"/>
    <w:rsid w:val="0090682C"/>
    <w:rsid w:val="00906870"/>
    <w:rsid w:val="00934702"/>
    <w:rsid w:val="009542B9"/>
    <w:rsid w:val="0096403E"/>
    <w:rsid w:val="00964146"/>
    <w:rsid w:val="00964678"/>
    <w:rsid w:val="00966FE9"/>
    <w:rsid w:val="009966E1"/>
    <w:rsid w:val="009B45AD"/>
    <w:rsid w:val="009C08AE"/>
    <w:rsid w:val="009C2006"/>
    <w:rsid w:val="009D052F"/>
    <w:rsid w:val="00A10179"/>
    <w:rsid w:val="00A15778"/>
    <w:rsid w:val="00A21079"/>
    <w:rsid w:val="00A25838"/>
    <w:rsid w:val="00A314CA"/>
    <w:rsid w:val="00A41A3A"/>
    <w:rsid w:val="00A61656"/>
    <w:rsid w:val="00A642B4"/>
    <w:rsid w:val="00A65F82"/>
    <w:rsid w:val="00A83732"/>
    <w:rsid w:val="00B046C6"/>
    <w:rsid w:val="00B05F4B"/>
    <w:rsid w:val="00B21E4B"/>
    <w:rsid w:val="00B23A42"/>
    <w:rsid w:val="00B275A9"/>
    <w:rsid w:val="00B31329"/>
    <w:rsid w:val="00B34F04"/>
    <w:rsid w:val="00B52442"/>
    <w:rsid w:val="00B56ABF"/>
    <w:rsid w:val="00B67A51"/>
    <w:rsid w:val="00BA664C"/>
    <w:rsid w:val="00BB2447"/>
    <w:rsid w:val="00BB3E45"/>
    <w:rsid w:val="00BB7DF4"/>
    <w:rsid w:val="00BF27EE"/>
    <w:rsid w:val="00C10FE4"/>
    <w:rsid w:val="00C12907"/>
    <w:rsid w:val="00C140DA"/>
    <w:rsid w:val="00C26A45"/>
    <w:rsid w:val="00C26CF1"/>
    <w:rsid w:val="00C50625"/>
    <w:rsid w:val="00C75B94"/>
    <w:rsid w:val="00C81D51"/>
    <w:rsid w:val="00CA1D63"/>
    <w:rsid w:val="00CA1D8B"/>
    <w:rsid w:val="00CD13DA"/>
    <w:rsid w:val="00CF458C"/>
    <w:rsid w:val="00CF52C6"/>
    <w:rsid w:val="00D01EE2"/>
    <w:rsid w:val="00D12202"/>
    <w:rsid w:val="00D30266"/>
    <w:rsid w:val="00D52D89"/>
    <w:rsid w:val="00D777ED"/>
    <w:rsid w:val="00D839C7"/>
    <w:rsid w:val="00DA0C28"/>
    <w:rsid w:val="00DD22DA"/>
    <w:rsid w:val="00DD6699"/>
    <w:rsid w:val="00DF0E51"/>
    <w:rsid w:val="00DF5AFE"/>
    <w:rsid w:val="00E05136"/>
    <w:rsid w:val="00E246B1"/>
    <w:rsid w:val="00E33FFF"/>
    <w:rsid w:val="00E36ADC"/>
    <w:rsid w:val="00E50EBD"/>
    <w:rsid w:val="00E769C5"/>
    <w:rsid w:val="00E805E0"/>
    <w:rsid w:val="00E90820"/>
    <w:rsid w:val="00EA04AB"/>
    <w:rsid w:val="00EB0626"/>
    <w:rsid w:val="00EB3BE7"/>
    <w:rsid w:val="00EE36E0"/>
    <w:rsid w:val="00EF06AC"/>
    <w:rsid w:val="00EF17C3"/>
    <w:rsid w:val="00EF66EC"/>
    <w:rsid w:val="00F13BA0"/>
    <w:rsid w:val="00F40E64"/>
    <w:rsid w:val="00F462F3"/>
    <w:rsid w:val="00F611E9"/>
    <w:rsid w:val="00F82839"/>
    <w:rsid w:val="00FC70F1"/>
    <w:rsid w:val="00FC7CA4"/>
    <w:rsid w:val="00FD3390"/>
    <w:rsid w:val="00FD6968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14BC6"/>
  <w15:docId w15:val="{085AA868-EE93-4DCA-A926-949FAA63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ABF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56A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56AB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56ABF"/>
  </w:style>
  <w:style w:type="paragraph" w:styleId="ListParagraph">
    <w:name w:val="List Paragraph"/>
    <w:basedOn w:val="Normal"/>
    <w:uiPriority w:val="34"/>
    <w:qFormat/>
    <w:rsid w:val="00B56AB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966E1"/>
    <w:pPr>
      <w:widowControl w:val="0"/>
      <w:autoSpaceDE w:val="0"/>
      <w:autoSpaceDN w:val="0"/>
      <w:adjustRightInd w:val="0"/>
      <w:spacing w:after="0" w:line="240" w:lineRule="auto"/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rsid w:val="009966E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5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5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40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907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locked/>
    <w:rsid w:val="00B23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ws.psu.edu/story/539359/2018/10/02/impact/penn-state-launches-new-consortium-combat-opioid-cris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su.edu/ur/newsdocuments/One_Penn_State_202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ive.libraries.psu.edu/Mediasite/Catalog/Full/8376d4b24dd1457ea3bfe4cf9163feda2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behrend.psu.edu/for-faculty-staff/committees/faculty-senate-and-counc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FCE6C446514DA461C339BFF61FB3" ma:contentTypeVersion="9" ma:contentTypeDescription="Create a new document." ma:contentTypeScope="" ma:versionID="d0f02d98969080f15a2147ed52df7206">
  <xsd:schema xmlns:xsd="http://www.w3.org/2001/XMLSchema" xmlns:xs="http://www.w3.org/2001/XMLSchema" xmlns:p="http://schemas.microsoft.com/office/2006/metadata/properties" xmlns:ns1="http://schemas.microsoft.com/sharepoint/v3" xmlns:ns2="4abac484-9e52-4b3d-8095-fa207c9c1b3d" targetNamespace="http://schemas.microsoft.com/office/2006/metadata/properties" ma:root="true" ma:fieldsID="e3c848db3dbcaa29c554b9bdc2ae0f81" ns1:_="" ns2:_="">
    <xsd:import namespace="http://schemas.microsoft.com/sharepoint/v3"/>
    <xsd:import namespace="4abac484-9e52-4b3d-8095-fa207c9c1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c484-9e52-4b3d-8095-fa207c9c1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34233A-FAD3-4352-900F-64DD1225B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34578-D606-4200-9DBC-38B023369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bac484-9e52-4b3d-8095-fa207c9c1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BC5DF-336B-4937-ABC1-9D362EDD24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MEETING</vt:lpstr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MEETING</dc:title>
  <dc:subject/>
  <dc:creator>Laurie Urraro</dc:creator>
  <cp:keywords/>
  <dc:description/>
  <cp:lastModifiedBy>Sargent, Margie G</cp:lastModifiedBy>
  <cp:revision>4</cp:revision>
  <cp:lastPrinted>2018-09-10T01:30:00Z</cp:lastPrinted>
  <dcterms:created xsi:type="dcterms:W3CDTF">2019-07-03T13:27:00Z</dcterms:created>
  <dcterms:modified xsi:type="dcterms:W3CDTF">2019-07-03T15:34:00Z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0x0101004C38FCE6C446514DA461C339BFF61FB3</vt:lpwstr>
  </property>
</Properties>
</file>