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E5" w:rsidRPr="004D4B97" w:rsidRDefault="00732D7D" w:rsidP="00732D7D">
      <w:pPr>
        <w:jc w:val="center"/>
        <w:rPr>
          <w:rFonts w:ascii="Century Gothic" w:hAnsi="Century Gothic"/>
          <w:b/>
          <w:sz w:val="32"/>
        </w:rPr>
      </w:pPr>
      <w:r w:rsidRPr="004D4B97">
        <w:rPr>
          <w:rFonts w:ascii="Century Gothic" w:hAnsi="Century Gothic"/>
          <w:b/>
          <w:sz w:val="32"/>
        </w:rPr>
        <w:t>Tackling Time Management</w:t>
      </w:r>
    </w:p>
    <w:p w:rsidR="00732D7D" w:rsidRPr="004D4B97" w:rsidRDefault="00732D7D" w:rsidP="00732D7D">
      <w:pPr>
        <w:rPr>
          <w:rFonts w:ascii="Century Gothic" w:hAnsi="Century Gothic"/>
          <w:i/>
          <w:sz w:val="28"/>
        </w:rPr>
      </w:pPr>
      <w:r w:rsidRPr="004D4B97">
        <w:rPr>
          <w:rFonts w:ascii="Century Gothic" w:hAnsi="Century Gothic"/>
          <w:i/>
          <w:sz w:val="28"/>
        </w:rPr>
        <w:t>How much time do you really need?</w:t>
      </w:r>
    </w:p>
    <w:p w:rsidR="00732D7D" w:rsidRDefault="00732D7D" w:rsidP="00064CE9">
      <w:pPr>
        <w:jc w:val="center"/>
        <w:rPr>
          <w:rFonts w:ascii="Century Gothic" w:hAnsi="Century Gothic"/>
          <w:sz w:val="24"/>
        </w:rPr>
      </w:pPr>
      <w:r w:rsidRPr="00732D7D">
        <w:rPr>
          <w:rFonts w:ascii="Century Gothic" w:hAnsi="Century Gothic"/>
          <w:noProof/>
          <w:sz w:val="24"/>
        </w:rPr>
        <w:drawing>
          <wp:inline distT="0" distB="0" distL="0" distR="0" wp14:anchorId="605645B5" wp14:editId="39998061">
            <wp:extent cx="4191000" cy="1943100"/>
            <wp:effectExtent l="0" t="0" r="0" b="0"/>
            <wp:docPr id="1" name="Chart 1" descr="High School 160 hours in class&#10;College 45 hours in class and 115 out of class" title="High School vs. Colleg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73D30" w:rsidRDefault="00373D30" w:rsidP="00732D7D">
      <w:pPr>
        <w:rPr>
          <w:rFonts w:ascii="Century Gothic" w:hAnsi="Century Gothic"/>
          <w:i/>
          <w:sz w:val="24"/>
        </w:rPr>
      </w:pPr>
    </w:p>
    <w:p w:rsidR="00732D7D" w:rsidRPr="004D4B97" w:rsidRDefault="00732D7D" w:rsidP="00732D7D">
      <w:pPr>
        <w:rPr>
          <w:rFonts w:ascii="Century Gothic" w:hAnsi="Century Gothic"/>
          <w:i/>
          <w:sz w:val="28"/>
        </w:rPr>
      </w:pPr>
      <w:r w:rsidRPr="004D4B97">
        <w:rPr>
          <w:rFonts w:ascii="Century Gothic" w:hAnsi="Century Gothic"/>
          <w:i/>
          <w:sz w:val="28"/>
        </w:rPr>
        <w:t>The old fashion</w:t>
      </w:r>
      <w:r w:rsidR="00373D30" w:rsidRPr="004D4B97">
        <w:rPr>
          <w:rFonts w:ascii="Century Gothic" w:hAnsi="Century Gothic"/>
          <w:i/>
          <w:sz w:val="28"/>
        </w:rPr>
        <w:t>ed</w:t>
      </w:r>
      <w:r w:rsidRPr="004D4B97">
        <w:rPr>
          <w:rFonts w:ascii="Century Gothic" w:hAnsi="Century Gothic"/>
          <w:i/>
          <w:sz w:val="28"/>
        </w:rPr>
        <w:t xml:space="preserve"> way of managing your time:</w:t>
      </w:r>
    </w:p>
    <w:p w:rsidR="00D52348" w:rsidRDefault="00D52348" w:rsidP="00D5234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Use a planner</w:t>
      </w:r>
    </w:p>
    <w:p w:rsidR="00D52348" w:rsidRDefault="00D52348" w:rsidP="00D5234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See how much time you have/need by plotting your daily tasks on a timetable</w:t>
      </w:r>
      <w:r w:rsidR="003B114A">
        <w:rPr>
          <w:rFonts w:ascii="Century Gothic" w:hAnsi="Century Gothic"/>
          <w:sz w:val="24"/>
        </w:rPr>
        <w:t>.  Include:</w:t>
      </w:r>
      <w:r>
        <w:rPr>
          <w:rFonts w:ascii="Century Gothic" w:hAnsi="Century Gothic"/>
          <w:sz w:val="24"/>
        </w:rPr>
        <w:t xml:space="preserve"> </w:t>
      </w:r>
    </w:p>
    <w:p w:rsidR="003B114A" w:rsidRDefault="003B114A" w:rsidP="003B114A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Fixed tasks like class and meetings</w:t>
      </w:r>
    </w:p>
    <w:p w:rsidR="003B114A" w:rsidRDefault="003B114A" w:rsidP="003B114A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Study time</w:t>
      </w:r>
    </w:p>
    <w:p w:rsidR="003B114A" w:rsidRDefault="003B114A" w:rsidP="003B114A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Basic tasks (like meals and chores)</w:t>
      </w:r>
    </w:p>
    <w:p w:rsidR="0097109D" w:rsidRPr="00046D58" w:rsidRDefault="003B114A" w:rsidP="00046D58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Fun and relaxation</w:t>
      </w:r>
      <w:r w:rsidR="009C706D">
        <w:rPr>
          <w:rFonts w:ascii="Century Gothic" w:hAnsi="Century Gothic"/>
          <w:sz w:val="24"/>
        </w:rPr>
        <w:tab/>
      </w:r>
    </w:p>
    <w:tbl>
      <w:tblPr>
        <w:tblW w:w="7680" w:type="dxa"/>
        <w:tblLook w:val="04A0" w:firstRow="1" w:lastRow="0" w:firstColumn="1" w:lastColumn="0" w:noHBand="0" w:noVBand="1"/>
        <w:tblCaption w:val="Sample planner"/>
      </w:tblPr>
      <w:tblGrid>
        <w:gridCol w:w="1013"/>
        <w:gridCol w:w="960"/>
        <w:gridCol w:w="1060"/>
        <w:gridCol w:w="1060"/>
        <w:gridCol w:w="1060"/>
        <w:gridCol w:w="1060"/>
        <w:gridCol w:w="1060"/>
        <w:gridCol w:w="1073"/>
      </w:tblGrid>
      <w:tr w:rsidR="00046D58" w:rsidRPr="00046D58" w:rsidTr="00046D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Wed.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</w:tr>
      <w:tr w:rsidR="00046D58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8:00am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Breakfast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Breakfast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Breakfast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Breakfast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Breakfast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46D58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9:00am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Gym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BIO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Gym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BIO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Gym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Breakfast</w:t>
            </w:r>
          </w:p>
        </w:tc>
      </w:tr>
      <w:tr w:rsidR="00046D58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10:00am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Study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Study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Study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Groceries</w:t>
            </w:r>
          </w:p>
        </w:tc>
      </w:tr>
      <w:tr w:rsidR="00046D58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11:00am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Brunch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Meeting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Study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46D58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12:00pm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Laundry</w:t>
            </w:r>
          </w:p>
        </w:tc>
      </w:tr>
      <w:tr w:rsidR="00046D58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1:00pm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Study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CHEM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ENGL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ENGL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CHEM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46D58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2:00pm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Study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Study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</w:tr>
      <w:tr w:rsidR="00046D58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3:00pm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Study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Meeting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Study</w:t>
            </w:r>
          </w:p>
        </w:tc>
      </w:tr>
      <w:tr w:rsidR="00046D58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4:00pm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Study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Study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46D58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5:00pm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PHOTO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PHOTO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46D58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6:00pm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Meeting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Dinner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Dinner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Dinner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Relax</w:t>
            </w:r>
          </w:p>
        </w:tc>
      </w:tr>
      <w:tr w:rsidR="00046D58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7:00pm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Practice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Dinner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Practice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Study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Practice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Dinner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46D58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8:00pm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Study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 xml:space="preserve">Relax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46D58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9:00pm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Dinner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Study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Study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46D58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10:00pm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Relax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Relax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46D58" w:rsidRPr="00046D58" w:rsidTr="009C70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11:00pm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Relax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Relax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Relax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14EC"/>
            <w:noWrap/>
            <w:vAlign w:val="bottom"/>
            <w:hideMark/>
          </w:tcPr>
          <w:p w:rsidR="00046D58" w:rsidRPr="00046D58" w:rsidRDefault="00046D58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46D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706D" w:rsidRPr="00046D58" w:rsidTr="00046D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6D" w:rsidRPr="00046D58" w:rsidRDefault="009C706D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14EC"/>
            <w:noWrap/>
            <w:vAlign w:val="bottom"/>
          </w:tcPr>
          <w:p w:rsidR="009C706D" w:rsidRPr="00046D58" w:rsidRDefault="009C706D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14EC"/>
            <w:noWrap/>
            <w:vAlign w:val="bottom"/>
          </w:tcPr>
          <w:p w:rsidR="009C706D" w:rsidRPr="00046D58" w:rsidRDefault="009C706D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14EC"/>
            <w:noWrap/>
            <w:vAlign w:val="bottom"/>
          </w:tcPr>
          <w:p w:rsidR="009C706D" w:rsidRPr="00046D58" w:rsidRDefault="009C706D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14EC"/>
            <w:noWrap/>
            <w:vAlign w:val="bottom"/>
          </w:tcPr>
          <w:p w:rsidR="009C706D" w:rsidRPr="00046D58" w:rsidRDefault="009C706D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14EC"/>
            <w:noWrap/>
            <w:vAlign w:val="bottom"/>
          </w:tcPr>
          <w:p w:rsidR="009C706D" w:rsidRPr="00046D58" w:rsidRDefault="009C706D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14EC"/>
            <w:noWrap/>
            <w:vAlign w:val="bottom"/>
          </w:tcPr>
          <w:p w:rsidR="009C706D" w:rsidRPr="00046D58" w:rsidRDefault="009C706D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14EC"/>
            <w:noWrap/>
            <w:vAlign w:val="bottom"/>
          </w:tcPr>
          <w:p w:rsidR="009C706D" w:rsidRPr="00046D58" w:rsidRDefault="009C706D" w:rsidP="0004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C706D" w:rsidRDefault="009C706D" w:rsidP="00732D7D">
      <w:pPr>
        <w:rPr>
          <w:rFonts w:ascii="Century Gothic" w:hAnsi="Century Gothic"/>
          <w:i/>
          <w:sz w:val="28"/>
        </w:rPr>
      </w:pPr>
    </w:p>
    <w:p w:rsidR="009C706D" w:rsidRDefault="009C706D" w:rsidP="00732D7D">
      <w:pPr>
        <w:rPr>
          <w:rFonts w:ascii="Century Gothic" w:hAnsi="Century Gothic"/>
          <w:i/>
          <w:sz w:val="28"/>
        </w:rPr>
      </w:pPr>
      <w:bookmarkStart w:id="0" w:name="_GoBack"/>
      <w:bookmarkEnd w:id="0"/>
    </w:p>
    <w:p w:rsidR="00732D7D" w:rsidRPr="004D4B97" w:rsidRDefault="00732D7D" w:rsidP="00732D7D">
      <w:pPr>
        <w:rPr>
          <w:rFonts w:ascii="Century Gothic" w:hAnsi="Century Gothic"/>
          <w:i/>
          <w:sz w:val="28"/>
        </w:rPr>
      </w:pPr>
      <w:r w:rsidRPr="004D4B97">
        <w:rPr>
          <w:rFonts w:ascii="Century Gothic" w:hAnsi="Century Gothic"/>
          <w:i/>
          <w:sz w:val="28"/>
        </w:rPr>
        <w:lastRenderedPageBreak/>
        <w:t>Use technology to your advantage:</w:t>
      </w:r>
    </w:p>
    <w:p w:rsidR="00D52348" w:rsidRDefault="006B45E5" w:rsidP="00D5234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Use the calendar function in your phone</w:t>
      </w:r>
    </w:p>
    <w:p w:rsidR="006B45E5" w:rsidRDefault="006B45E5" w:rsidP="00D5234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Apps</w:t>
      </w:r>
    </w:p>
    <w:p w:rsidR="006B45E5" w:rsidRDefault="006B45E5" w:rsidP="006B45E5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</w:rPr>
      </w:pPr>
      <w:proofErr w:type="spellStart"/>
      <w:r w:rsidRPr="00B03914">
        <w:rPr>
          <w:rFonts w:ascii="Century Gothic" w:hAnsi="Century Gothic"/>
          <w:sz w:val="24"/>
          <w:u w:val="single"/>
        </w:rPr>
        <w:t>Tod</w:t>
      </w:r>
      <w:r w:rsidR="00F7795F">
        <w:rPr>
          <w:rFonts w:ascii="Century Gothic" w:hAnsi="Century Gothic"/>
          <w:sz w:val="24"/>
          <w:u w:val="single"/>
        </w:rPr>
        <w:t>o</w:t>
      </w:r>
      <w:r w:rsidRPr="00B03914">
        <w:rPr>
          <w:rFonts w:ascii="Century Gothic" w:hAnsi="Century Gothic"/>
          <w:sz w:val="24"/>
          <w:u w:val="single"/>
        </w:rPr>
        <w:t>ist</w:t>
      </w:r>
      <w:proofErr w:type="spellEnd"/>
      <w:r>
        <w:rPr>
          <w:rFonts w:ascii="Century Gothic" w:hAnsi="Century Gothic"/>
          <w:sz w:val="24"/>
        </w:rPr>
        <w:t xml:space="preserve"> (free): to-do list and scheduling app</w:t>
      </w:r>
    </w:p>
    <w:p w:rsidR="00116319" w:rsidRPr="00116319" w:rsidRDefault="00116319" w:rsidP="00116319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</w:rPr>
      </w:pPr>
      <w:proofErr w:type="spellStart"/>
      <w:r w:rsidRPr="00B03914">
        <w:rPr>
          <w:rFonts w:ascii="Century Gothic" w:hAnsi="Century Gothic"/>
          <w:sz w:val="24"/>
          <w:u w:val="single"/>
        </w:rPr>
        <w:t>inClass</w:t>
      </w:r>
      <w:proofErr w:type="spellEnd"/>
      <w:r>
        <w:rPr>
          <w:rFonts w:ascii="Century Gothic" w:hAnsi="Century Gothic"/>
          <w:sz w:val="24"/>
        </w:rPr>
        <w:t xml:space="preserve"> (free): a scheduling app for assignments and deadlines; can sync audio or visual notes with the app</w:t>
      </w:r>
    </w:p>
    <w:p w:rsidR="006B45E5" w:rsidRDefault="006B45E5" w:rsidP="006B45E5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</w:rPr>
      </w:pPr>
      <w:r w:rsidRPr="00B03914">
        <w:rPr>
          <w:rFonts w:ascii="Century Gothic" w:hAnsi="Century Gothic"/>
          <w:sz w:val="24"/>
          <w:u w:val="single"/>
        </w:rPr>
        <w:t xml:space="preserve">Forest </w:t>
      </w:r>
      <w:r>
        <w:rPr>
          <w:rFonts w:ascii="Century Gothic" w:hAnsi="Century Gothic"/>
          <w:sz w:val="24"/>
        </w:rPr>
        <w:t xml:space="preserve">($1): prevents distractions from your phone; you can earn coins and cash them in to plant </w:t>
      </w:r>
      <w:r w:rsidR="00116319">
        <w:rPr>
          <w:rFonts w:ascii="Century Gothic" w:hAnsi="Century Gothic"/>
          <w:sz w:val="24"/>
        </w:rPr>
        <w:t>trees around the world</w:t>
      </w:r>
    </w:p>
    <w:p w:rsidR="00732D7D" w:rsidRPr="00373D30" w:rsidRDefault="006B45E5" w:rsidP="00732D7D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</w:rPr>
      </w:pPr>
      <w:r w:rsidRPr="00B03914">
        <w:rPr>
          <w:rFonts w:ascii="Century Gothic" w:hAnsi="Century Gothic"/>
          <w:sz w:val="24"/>
          <w:u w:val="single"/>
        </w:rPr>
        <w:t>Stay Focused</w:t>
      </w:r>
      <w:r>
        <w:rPr>
          <w:rFonts w:ascii="Century Gothic" w:hAnsi="Century Gothic"/>
          <w:sz w:val="24"/>
        </w:rPr>
        <w:t xml:space="preserve"> (fre</w:t>
      </w:r>
      <w:r w:rsidR="00116319">
        <w:rPr>
          <w:rFonts w:ascii="Century Gothic" w:hAnsi="Century Gothic"/>
          <w:sz w:val="24"/>
        </w:rPr>
        <w:t>e): a timer that promotes productivity in bursts</w:t>
      </w:r>
    </w:p>
    <w:sectPr w:rsidR="00732D7D" w:rsidRPr="00373D30" w:rsidSect="00A97E13">
      <w:pgSz w:w="12240" w:h="15840"/>
      <w:pgMar w:top="720" w:right="72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11412"/>
    <w:multiLevelType w:val="hybridMultilevel"/>
    <w:tmpl w:val="4932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D4B4C"/>
    <w:multiLevelType w:val="hybridMultilevel"/>
    <w:tmpl w:val="C716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7D"/>
    <w:rsid w:val="00030D23"/>
    <w:rsid w:val="00046D58"/>
    <w:rsid w:val="00064CE9"/>
    <w:rsid w:val="0009570B"/>
    <w:rsid w:val="00116319"/>
    <w:rsid w:val="001E5E1C"/>
    <w:rsid w:val="00360DA6"/>
    <w:rsid w:val="00373D30"/>
    <w:rsid w:val="003B114A"/>
    <w:rsid w:val="004D4B97"/>
    <w:rsid w:val="006B45E5"/>
    <w:rsid w:val="00701E16"/>
    <w:rsid w:val="00732D7D"/>
    <w:rsid w:val="0097109D"/>
    <w:rsid w:val="009C706D"/>
    <w:rsid w:val="00A97E13"/>
    <w:rsid w:val="00AA1297"/>
    <w:rsid w:val="00B03914"/>
    <w:rsid w:val="00D52348"/>
    <w:rsid w:val="00F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2C5FD-1218-4810-A69A-0DF72139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348"/>
    <w:pPr>
      <w:ind w:left="720"/>
      <w:contextualSpacing/>
    </w:pPr>
  </w:style>
  <w:style w:type="table" w:styleId="TableGrid">
    <w:name w:val="Table Grid"/>
    <w:basedOn w:val="TableNormal"/>
    <w:uiPriority w:val="39"/>
    <w:rsid w:val="0011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0" dirty="0">
                <a:solidFill>
                  <a:sysClr val="windowText" lastClr="000000"/>
                </a:solidFill>
              </a:rPr>
              <a:t>High School vs. College</a:t>
            </a:r>
          </a:p>
        </c:rich>
      </c:tx>
      <c:layout>
        <c:manualLayout>
          <c:xMode val="edge"/>
          <c:yMode val="edge"/>
          <c:x val="0.33600668098305891"/>
          <c:y val="2.25521074571560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76666120340938E-2"/>
          <c:y val="0.12305610739056637"/>
          <c:w val="0.90333605443628406"/>
          <c:h val="0.6628190325683811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 Class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" dist="12700" dir="5400000" rotWithShape="0">
                <a:srgbClr val="000000">
                  <a:alpha val="60000"/>
                </a:srgbClr>
              </a:outerShdw>
            </a:effectLst>
            <a:sp3d/>
          </c:spPr>
          <c:invertIfNegative val="0"/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72D2FFB-C854-4805-BF01-3C1155F48CA2}" type="VALUE">
                      <a:rPr lang="en-US" sz="1400">
                        <a:solidFill>
                          <a:sysClr val="windowText" lastClr="000000"/>
                        </a:solidFill>
                      </a:rPr>
                      <a:pPr>
                        <a:defRPr sz="14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949-4BA7-823D-D53FCECE907A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59157EC-3353-4CE7-8E4C-C986860DD579}" type="VALUE">
                      <a:rPr lang="en-US" sz="1400">
                        <a:solidFill>
                          <a:sysClr val="windowText" lastClr="000000"/>
                        </a:solidFill>
                      </a:rPr>
                      <a:pPr>
                        <a:defRPr sz="14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949-4BA7-823D-D53FCECE907A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High School</c:v>
                </c:pt>
                <c:pt idx="1">
                  <c:v>College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160</c:v>
                </c:pt>
                <c:pt idx="1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49-4BA7-823D-D53FCECE907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Out of Class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>
              <a:outerShdw blurRad="25400" dist="12700" dir="5400000" rotWithShape="0">
                <a:srgbClr val="000000">
                  <a:alpha val="60000"/>
                </a:srgbClr>
              </a:outerShdw>
            </a:effectLst>
            <a:sp3d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High School</c:v>
                </c:pt>
                <c:pt idx="1">
                  <c:v>College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0</c:v>
                </c:pt>
                <c:pt idx="1">
                  <c:v>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949-4BA7-823D-D53FCECE90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2481768"/>
        <c:axId val="132476672"/>
        <c:axId val="0"/>
      </c:bar3DChart>
      <c:catAx>
        <c:axId val="132481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476672"/>
        <c:crosses val="autoZero"/>
        <c:auto val="1"/>
        <c:lblAlgn val="ctr"/>
        <c:lblOffset val="100"/>
        <c:noMultiLvlLbl val="0"/>
      </c:catAx>
      <c:valAx>
        <c:axId val="1324766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3248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66465218672643933"/>
          <c:y val="8.1914606733185461E-3"/>
          <c:w val="0.32924012246930001"/>
          <c:h val="0.26641346302300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0.60246</cdr:x>
      <cdr:y>0.40672</cdr:y>
    </cdr:from>
    <cdr:to>
      <cdr:x>0.73636</cdr:x>
      <cdr:y>0.67647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24898" y="790301"/>
          <a:ext cx="561202" cy="5241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 dirty="0" smtClean="0">
              <a:solidFill>
                <a:sysClr val="windowText" lastClr="000000"/>
              </a:solidFill>
            </a:rPr>
            <a:t>115</a:t>
          </a:r>
          <a:endParaRPr lang="en-US" sz="1400" dirty="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Leonard</dc:creator>
  <cp:keywords/>
  <dc:description/>
  <cp:lastModifiedBy>Tracy L. Bishop</cp:lastModifiedBy>
  <cp:revision>5</cp:revision>
  <cp:lastPrinted>2018-02-07T16:08:00Z</cp:lastPrinted>
  <dcterms:created xsi:type="dcterms:W3CDTF">2018-04-02T18:05:00Z</dcterms:created>
  <dcterms:modified xsi:type="dcterms:W3CDTF">2018-04-03T18:17:00Z</dcterms:modified>
</cp:coreProperties>
</file>