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90" w:rsidRDefault="00F20C4F" w:rsidP="00E64CFC">
      <w:pPr>
        <w:pStyle w:val="Title"/>
        <w:jc w:val="center"/>
      </w:pPr>
      <w:r w:rsidRPr="00F20C4F">
        <w:t>Institutional Equity and Div</w:t>
      </w:r>
      <w:r w:rsidR="007D4190">
        <w:t xml:space="preserve">ersity Committee </w:t>
      </w:r>
      <w:r w:rsidR="007D4190">
        <w:br/>
        <w:t>Summary</w:t>
      </w:r>
      <w:r w:rsidRPr="00F20C4F">
        <w:t xml:space="preserve"> Report</w:t>
      </w:r>
    </w:p>
    <w:p w:rsidR="002E0FDA" w:rsidRDefault="007D4190" w:rsidP="00E64CFC">
      <w:pPr>
        <w:pStyle w:val="Title"/>
        <w:jc w:val="center"/>
        <w:rPr>
          <w:rFonts w:ascii="Times New Roman" w:hAnsi="Times New Roman" w:cs="Times New Roman"/>
        </w:rPr>
      </w:pPr>
      <w:r>
        <w:t>2013/14</w:t>
      </w:r>
      <w:r w:rsidR="00F20C4F">
        <w:rPr>
          <w:sz w:val="28"/>
        </w:rPr>
        <w:br/>
      </w:r>
    </w:p>
    <w:p w:rsidR="00F20C4F" w:rsidRDefault="00F20C4F" w:rsidP="00D67A45">
      <w:pPr>
        <w:tabs>
          <w:tab w:val="right" w:leader="dot" w:pos="8550"/>
        </w:tabs>
        <w:rPr>
          <w:rFonts w:ascii="Times New Roman" w:hAnsi="Times New Roman" w:cs="Times New Roman"/>
        </w:rPr>
        <w:sectPr w:rsidR="00F20C4F" w:rsidSect="002E0FDA">
          <w:footerReference w:type="default" r:id="rId8"/>
          <w:type w:val="continuous"/>
          <w:pgSz w:w="12240" w:h="15840" w:code="1"/>
          <w:pgMar w:top="1440" w:right="1584" w:bottom="720" w:left="1584" w:header="720" w:footer="432" w:gutter="0"/>
          <w:cols w:space="720"/>
          <w:titlePg/>
          <w:docGrid w:linePitch="360"/>
        </w:sectPr>
      </w:pPr>
    </w:p>
    <w:sdt>
      <w:sdtPr>
        <w:id w:val="1619029974"/>
        <w:docPartObj>
          <w:docPartGallery w:val="Table of Contents"/>
          <w:docPartUnique/>
        </w:docPartObj>
      </w:sdtPr>
      <w:sdtEndPr>
        <w:rPr>
          <w:rFonts w:asciiTheme="minorHAnsi" w:eastAsiaTheme="minorEastAsia" w:hAnsiTheme="minorHAnsi" w:cstheme="minorBidi"/>
          <w:noProof/>
          <w:color w:val="auto"/>
          <w:sz w:val="24"/>
          <w:szCs w:val="24"/>
          <w:lang w:eastAsia="en-US"/>
        </w:rPr>
      </w:sdtEndPr>
      <w:sdtContent>
        <w:p w:rsidR="004D36D0" w:rsidRDefault="004D36D0">
          <w:pPr>
            <w:pStyle w:val="TOCHeading"/>
          </w:pPr>
          <w:r>
            <w:t>Contents</w:t>
          </w:r>
        </w:p>
        <w:p w:rsidR="004D36D0" w:rsidRDefault="004D36D0">
          <w:pPr>
            <w:pStyle w:val="TOC1"/>
            <w:tabs>
              <w:tab w:val="right" w:leader="dot" w:pos="9062"/>
            </w:tabs>
            <w:rPr>
              <w:noProof/>
            </w:rPr>
          </w:pPr>
          <w:r>
            <w:fldChar w:fldCharType="begin"/>
          </w:r>
          <w:r>
            <w:instrText xml:space="preserve"> TOC \o "1-3" \h \z \u </w:instrText>
          </w:r>
          <w:r>
            <w:fldChar w:fldCharType="separate"/>
          </w:r>
          <w:hyperlink w:anchor="_Toc454984974" w:history="1">
            <w:r w:rsidRPr="00E44EF8">
              <w:rPr>
                <w:rStyle w:val="Hyperlink"/>
                <w:noProof/>
              </w:rPr>
              <w:t>Committee Membership and Charges</w:t>
            </w:r>
            <w:r>
              <w:rPr>
                <w:noProof/>
                <w:webHidden/>
              </w:rPr>
              <w:tab/>
            </w:r>
            <w:r>
              <w:rPr>
                <w:noProof/>
                <w:webHidden/>
              </w:rPr>
              <w:fldChar w:fldCharType="begin"/>
            </w:r>
            <w:r>
              <w:rPr>
                <w:noProof/>
                <w:webHidden/>
              </w:rPr>
              <w:instrText xml:space="preserve"> PAGEREF _Toc454984974 \h </w:instrText>
            </w:r>
            <w:r>
              <w:rPr>
                <w:noProof/>
                <w:webHidden/>
              </w:rPr>
            </w:r>
            <w:r>
              <w:rPr>
                <w:noProof/>
                <w:webHidden/>
              </w:rPr>
              <w:fldChar w:fldCharType="separate"/>
            </w:r>
            <w:r>
              <w:rPr>
                <w:noProof/>
                <w:webHidden/>
              </w:rPr>
              <w:t>1</w:t>
            </w:r>
            <w:r>
              <w:rPr>
                <w:noProof/>
                <w:webHidden/>
              </w:rPr>
              <w:fldChar w:fldCharType="end"/>
            </w:r>
          </w:hyperlink>
        </w:p>
        <w:p w:rsidR="004D36D0" w:rsidRDefault="004D36D0">
          <w:pPr>
            <w:pStyle w:val="TOC1"/>
            <w:tabs>
              <w:tab w:val="right" w:leader="dot" w:pos="9062"/>
            </w:tabs>
            <w:rPr>
              <w:noProof/>
            </w:rPr>
          </w:pPr>
          <w:hyperlink w:anchor="_Toc454984975" w:history="1">
            <w:r w:rsidRPr="00E44EF8">
              <w:rPr>
                <w:rStyle w:val="Hyperlink"/>
                <w:noProof/>
              </w:rPr>
              <w:t>Subcommittees Progress Reports</w:t>
            </w:r>
            <w:r>
              <w:rPr>
                <w:noProof/>
                <w:webHidden/>
              </w:rPr>
              <w:tab/>
            </w:r>
            <w:r>
              <w:rPr>
                <w:noProof/>
                <w:webHidden/>
              </w:rPr>
              <w:fldChar w:fldCharType="begin"/>
            </w:r>
            <w:r>
              <w:rPr>
                <w:noProof/>
                <w:webHidden/>
              </w:rPr>
              <w:instrText xml:space="preserve"> PAGEREF _Toc454984975 \h </w:instrText>
            </w:r>
            <w:r>
              <w:rPr>
                <w:noProof/>
                <w:webHidden/>
              </w:rPr>
            </w:r>
            <w:r>
              <w:rPr>
                <w:noProof/>
                <w:webHidden/>
              </w:rPr>
              <w:fldChar w:fldCharType="separate"/>
            </w:r>
            <w:r>
              <w:rPr>
                <w:noProof/>
                <w:webHidden/>
              </w:rPr>
              <w:t>2</w:t>
            </w:r>
            <w:r>
              <w:rPr>
                <w:noProof/>
                <w:webHidden/>
              </w:rPr>
              <w:fldChar w:fldCharType="end"/>
            </w:r>
          </w:hyperlink>
        </w:p>
        <w:p w:rsidR="004D36D0" w:rsidRDefault="004D36D0">
          <w:pPr>
            <w:pStyle w:val="TOC2"/>
            <w:tabs>
              <w:tab w:val="right" w:leader="dot" w:pos="9062"/>
            </w:tabs>
            <w:rPr>
              <w:noProof/>
            </w:rPr>
          </w:pPr>
          <w:hyperlink w:anchor="_Toc454984976" w:history="1">
            <w:r w:rsidRPr="00E44EF8">
              <w:rPr>
                <w:rStyle w:val="Hyperlink"/>
                <w:noProof/>
              </w:rPr>
              <w:t>Administrative Fellow Subcommittee</w:t>
            </w:r>
            <w:r>
              <w:rPr>
                <w:noProof/>
                <w:webHidden/>
              </w:rPr>
              <w:tab/>
            </w:r>
            <w:r>
              <w:rPr>
                <w:noProof/>
                <w:webHidden/>
              </w:rPr>
              <w:fldChar w:fldCharType="begin"/>
            </w:r>
            <w:r>
              <w:rPr>
                <w:noProof/>
                <w:webHidden/>
              </w:rPr>
              <w:instrText xml:space="preserve"> PAGEREF _Toc454984976 \h </w:instrText>
            </w:r>
            <w:r>
              <w:rPr>
                <w:noProof/>
                <w:webHidden/>
              </w:rPr>
            </w:r>
            <w:r>
              <w:rPr>
                <w:noProof/>
                <w:webHidden/>
              </w:rPr>
              <w:fldChar w:fldCharType="separate"/>
            </w:r>
            <w:r>
              <w:rPr>
                <w:noProof/>
                <w:webHidden/>
              </w:rPr>
              <w:t>2</w:t>
            </w:r>
            <w:r>
              <w:rPr>
                <w:noProof/>
                <w:webHidden/>
              </w:rPr>
              <w:fldChar w:fldCharType="end"/>
            </w:r>
          </w:hyperlink>
        </w:p>
        <w:p w:rsidR="004D36D0" w:rsidRDefault="004D36D0">
          <w:pPr>
            <w:pStyle w:val="TOC3"/>
            <w:tabs>
              <w:tab w:val="right" w:leader="dot" w:pos="9062"/>
            </w:tabs>
            <w:rPr>
              <w:noProof/>
            </w:rPr>
          </w:pPr>
          <w:hyperlink w:anchor="_Toc454984977" w:history="1">
            <w:r w:rsidRPr="00E44EF8">
              <w:rPr>
                <w:rStyle w:val="Hyperlink"/>
                <w:noProof/>
              </w:rPr>
              <w:t xml:space="preserve">Charge:  Continue to provide opportunities for qualified candidates to shadow a College administrator as a form of professional development and to gain a better understanding of the institution. </w:t>
            </w:r>
            <w:r w:rsidRPr="00E44EF8">
              <w:rPr>
                <w:rStyle w:val="Hyperlink"/>
                <w:b/>
                <w:noProof/>
              </w:rPr>
              <w:t>–</w:t>
            </w:r>
            <w:r w:rsidRPr="00E44EF8">
              <w:rPr>
                <w:rStyle w:val="Hyperlink"/>
                <w:noProof/>
              </w:rPr>
              <w:t xml:space="preserve"> Two faculty members continue to participate in the Administrative Fellows program (Engineering and H &amp;SS).</w:t>
            </w:r>
            <w:r>
              <w:rPr>
                <w:noProof/>
                <w:webHidden/>
              </w:rPr>
              <w:tab/>
            </w:r>
            <w:r>
              <w:rPr>
                <w:noProof/>
                <w:webHidden/>
              </w:rPr>
              <w:fldChar w:fldCharType="begin"/>
            </w:r>
            <w:r>
              <w:rPr>
                <w:noProof/>
                <w:webHidden/>
              </w:rPr>
              <w:instrText xml:space="preserve"> PAGEREF _Toc454984977 \h </w:instrText>
            </w:r>
            <w:r>
              <w:rPr>
                <w:noProof/>
                <w:webHidden/>
              </w:rPr>
            </w:r>
            <w:r>
              <w:rPr>
                <w:noProof/>
                <w:webHidden/>
              </w:rPr>
              <w:fldChar w:fldCharType="separate"/>
            </w:r>
            <w:r>
              <w:rPr>
                <w:noProof/>
                <w:webHidden/>
              </w:rPr>
              <w:t>2</w:t>
            </w:r>
            <w:r>
              <w:rPr>
                <w:noProof/>
                <w:webHidden/>
              </w:rPr>
              <w:fldChar w:fldCharType="end"/>
            </w:r>
          </w:hyperlink>
        </w:p>
        <w:p w:rsidR="004D36D0" w:rsidRDefault="004D36D0">
          <w:pPr>
            <w:pStyle w:val="TOC1"/>
            <w:tabs>
              <w:tab w:val="right" w:leader="dot" w:pos="9062"/>
            </w:tabs>
            <w:rPr>
              <w:noProof/>
            </w:rPr>
          </w:pPr>
          <w:hyperlink w:anchor="_Toc454984978" w:history="1">
            <w:r w:rsidRPr="00E44EF8">
              <w:rPr>
                <w:rStyle w:val="Hyperlink"/>
                <w:noProof/>
              </w:rPr>
              <w:t>Climate Subcommittee</w:t>
            </w:r>
            <w:r>
              <w:rPr>
                <w:noProof/>
                <w:webHidden/>
              </w:rPr>
              <w:tab/>
            </w:r>
            <w:r>
              <w:rPr>
                <w:noProof/>
                <w:webHidden/>
              </w:rPr>
              <w:fldChar w:fldCharType="begin"/>
            </w:r>
            <w:r>
              <w:rPr>
                <w:noProof/>
                <w:webHidden/>
              </w:rPr>
              <w:instrText xml:space="preserve"> PAGEREF _Toc454984978 \h </w:instrText>
            </w:r>
            <w:r>
              <w:rPr>
                <w:noProof/>
                <w:webHidden/>
              </w:rPr>
            </w:r>
            <w:r>
              <w:rPr>
                <w:noProof/>
                <w:webHidden/>
              </w:rPr>
              <w:fldChar w:fldCharType="separate"/>
            </w:r>
            <w:r>
              <w:rPr>
                <w:noProof/>
                <w:webHidden/>
              </w:rPr>
              <w:t>3</w:t>
            </w:r>
            <w:r>
              <w:rPr>
                <w:noProof/>
                <w:webHidden/>
              </w:rPr>
              <w:fldChar w:fldCharType="end"/>
            </w:r>
          </w:hyperlink>
        </w:p>
        <w:p w:rsidR="004D36D0" w:rsidRDefault="004D36D0">
          <w:pPr>
            <w:pStyle w:val="TOC2"/>
            <w:tabs>
              <w:tab w:val="right" w:leader="dot" w:pos="9062"/>
            </w:tabs>
            <w:rPr>
              <w:noProof/>
            </w:rPr>
          </w:pPr>
          <w:hyperlink w:anchor="_Toc454984979" w:history="1">
            <w:r w:rsidRPr="00E44EF8">
              <w:rPr>
                <w:rStyle w:val="Hyperlink"/>
                <w:noProof/>
              </w:rPr>
              <w:t>Charge:  The subcommittee was assigned to analyze the results of the climate survey.</w:t>
            </w:r>
            <w:r>
              <w:rPr>
                <w:noProof/>
                <w:webHidden/>
              </w:rPr>
              <w:tab/>
            </w:r>
            <w:r>
              <w:rPr>
                <w:noProof/>
                <w:webHidden/>
              </w:rPr>
              <w:fldChar w:fldCharType="begin"/>
            </w:r>
            <w:r>
              <w:rPr>
                <w:noProof/>
                <w:webHidden/>
              </w:rPr>
              <w:instrText xml:space="preserve"> PAGEREF _Toc454984979 \h </w:instrText>
            </w:r>
            <w:r>
              <w:rPr>
                <w:noProof/>
                <w:webHidden/>
              </w:rPr>
            </w:r>
            <w:r>
              <w:rPr>
                <w:noProof/>
                <w:webHidden/>
              </w:rPr>
              <w:fldChar w:fldCharType="separate"/>
            </w:r>
            <w:r>
              <w:rPr>
                <w:noProof/>
                <w:webHidden/>
              </w:rPr>
              <w:t>3</w:t>
            </w:r>
            <w:r>
              <w:rPr>
                <w:noProof/>
                <w:webHidden/>
              </w:rPr>
              <w:fldChar w:fldCharType="end"/>
            </w:r>
          </w:hyperlink>
        </w:p>
        <w:p w:rsidR="004D36D0" w:rsidRDefault="004D36D0">
          <w:pPr>
            <w:pStyle w:val="TOC1"/>
            <w:tabs>
              <w:tab w:val="right" w:leader="dot" w:pos="9062"/>
            </w:tabs>
            <w:rPr>
              <w:noProof/>
            </w:rPr>
          </w:pPr>
          <w:hyperlink w:anchor="_Toc454984980" w:history="1">
            <w:r w:rsidRPr="00E44EF8">
              <w:rPr>
                <w:rStyle w:val="Hyperlink"/>
                <w:noProof/>
              </w:rPr>
              <w:t>Diversity Subcommittee</w:t>
            </w:r>
            <w:r>
              <w:rPr>
                <w:noProof/>
                <w:webHidden/>
              </w:rPr>
              <w:tab/>
            </w:r>
            <w:r>
              <w:rPr>
                <w:noProof/>
                <w:webHidden/>
              </w:rPr>
              <w:fldChar w:fldCharType="begin"/>
            </w:r>
            <w:r>
              <w:rPr>
                <w:noProof/>
                <w:webHidden/>
              </w:rPr>
              <w:instrText xml:space="preserve"> PAGEREF _Toc454984980 \h </w:instrText>
            </w:r>
            <w:r>
              <w:rPr>
                <w:noProof/>
                <w:webHidden/>
              </w:rPr>
            </w:r>
            <w:r>
              <w:rPr>
                <w:noProof/>
                <w:webHidden/>
              </w:rPr>
              <w:fldChar w:fldCharType="separate"/>
            </w:r>
            <w:r>
              <w:rPr>
                <w:noProof/>
                <w:webHidden/>
              </w:rPr>
              <w:t>4</w:t>
            </w:r>
            <w:r>
              <w:rPr>
                <w:noProof/>
                <w:webHidden/>
              </w:rPr>
              <w:fldChar w:fldCharType="end"/>
            </w:r>
          </w:hyperlink>
        </w:p>
        <w:p w:rsidR="004D36D0" w:rsidRDefault="004D36D0">
          <w:pPr>
            <w:pStyle w:val="TOC2"/>
            <w:tabs>
              <w:tab w:val="right" w:leader="dot" w:pos="9062"/>
            </w:tabs>
            <w:rPr>
              <w:noProof/>
            </w:rPr>
          </w:pPr>
          <w:hyperlink w:anchor="_Toc454984981" w:history="1">
            <w:r w:rsidRPr="00E44EF8">
              <w:rPr>
                <w:rStyle w:val="Hyperlink"/>
                <w:noProof/>
              </w:rPr>
              <w:t>Charge:  To develop an effective approach to promote and inform campus about diversity issues.</w:t>
            </w:r>
            <w:r>
              <w:rPr>
                <w:noProof/>
                <w:webHidden/>
              </w:rPr>
              <w:tab/>
            </w:r>
            <w:r>
              <w:rPr>
                <w:noProof/>
                <w:webHidden/>
              </w:rPr>
              <w:fldChar w:fldCharType="begin"/>
            </w:r>
            <w:r>
              <w:rPr>
                <w:noProof/>
                <w:webHidden/>
              </w:rPr>
              <w:instrText xml:space="preserve"> PAGEREF _Toc454984981 \h </w:instrText>
            </w:r>
            <w:r>
              <w:rPr>
                <w:noProof/>
                <w:webHidden/>
              </w:rPr>
            </w:r>
            <w:r>
              <w:rPr>
                <w:noProof/>
                <w:webHidden/>
              </w:rPr>
              <w:fldChar w:fldCharType="separate"/>
            </w:r>
            <w:r>
              <w:rPr>
                <w:noProof/>
                <w:webHidden/>
              </w:rPr>
              <w:t>4</w:t>
            </w:r>
            <w:r>
              <w:rPr>
                <w:noProof/>
                <w:webHidden/>
              </w:rPr>
              <w:fldChar w:fldCharType="end"/>
            </w:r>
          </w:hyperlink>
        </w:p>
        <w:p w:rsidR="004D36D0" w:rsidRDefault="004D36D0">
          <w:pPr>
            <w:pStyle w:val="TOC1"/>
            <w:tabs>
              <w:tab w:val="right" w:leader="dot" w:pos="9062"/>
            </w:tabs>
            <w:rPr>
              <w:noProof/>
            </w:rPr>
          </w:pPr>
          <w:hyperlink w:anchor="_Toc454984982" w:history="1">
            <w:r w:rsidRPr="00E44EF8">
              <w:rPr>
                <w:rStyle w:val="Hyperlink"/>
                <w:noProof/>
              </w:rPr>
              <w:t>Mentoring Subcommittee</w:t>
            </w:r>
            <w:r>
              <w:rPr>
                <w:noProof/>
                <w:webHidden/>
              </w:rPr>
              <w:tab/>
            </w:r>
            <w:r>
              <w:rPr>
                <w:noProof/>
                <w:webHidden/>
              </w:rPr>
              <w:fldChar w:fldCharType="begin"/>
            </w:r>
            <w:r>
              <w:rPr>
                <w:noProof/>
                <w:webHidden/>
              </w:rPr>
              <w:instrText xml:space="preserve"> PAGEREF _Toc454984982 \h </w:instrText>
            </w:r>
            <w:r>
              <w:rPr>
                <w:noProof/>
                <w:webHidden/>
              </w:rPr>
            </w:r>
            <w:r>
              <w:rPr>
                <w:noProof/>
                <w:webHidden/>
              </w:rPr>
              <w:fldChar w:fldCharType="separate"/>
            </w:r>
            <w:r>
              <w:rPr>
                <w:noProof/>
                <w:webHidden/>
              </w:rPr>
              <w:t>5</w:t>
            </w:r>
            <w:r>
              <w:rPr>
                <w:noProof/>
                <w:webHidden/>
              </w:rPr>
              <w:fldChar w:fldCharType="end"/>
            </w:r>
          </w:hyperlink>
        </w:p>
        <w:p w:rsidR="004D36D0" w:rsidRDefault="004D36D0">
          <w:pPr>
            <w:pStyle w:val="TOC2"/>
            <w:tabs>
              <w:tab w:val="right" w:leader="dot" w:pos="9062"/>
            </w:tabs>
            <w:rPr>
              <w:noProof/>
            </w:rPr>
          </w:pPr>
          <w:hyperlink w:anchor="_Toc454984983" w:history="1">
            <w:r w:rsidRPr="00E44EF8">
              <w:rPr>
                <w:rStyle w:val="Hyperlink"/>
                <w:noProof/>
              </w:rPr>
              <w:t>Charge:  To design a mentoring survey for assessing faculty perceptions of mentoring on campus and analyze the survey results</w:t>
            </w:r>
            <w:r>
              <w:rPr>
                <w:noProof/>
                <w:webHidden/>
              </w:rPr>
              <w:tab/>
            </w:r>
            <w:r>
              <w:rPr>
                <w:noProof/>
                <w:webHidden/>
              </w:rPr>
              <w:fldChar w:fldCharType="begin"/>
            </w:r>
            <w:r>
              <w:rPr>
                <w:noProof/>
                <w:webHidden/>
              </w:rPr>
              <w:instrText xml:space="preserve"> PAGEREF _Toc454984983 \h </w:instrText>
            </w:r>
            <w:r>
              <w:rPr>
                <w:noProof/>
                <w:webHidden/>
              </w:rPr>
            </w:r>
            <w:r>
              <w:rPr>
                <w:noProof/>
                <w:webHidden/>
              </w:rPr>
              <w:fldChar w:fldCharType="separate"/>
            </w:r>
            <w:r>
              <w:rPr>
                <w:noProof/>
                <w:webHidden/>
              </w:rPr>
              <w:t>5</w:t>
            </w:r>
            <w:r>
              <w:rPr>
                <w:noProof/>
                <w:webHidden/>
              </w:rPr>
              <w:fldChar w:fldCharType="end"/>
            </w:r>
          </w:hyperlink>
        </w:p>
        <w:p w:rsidR="004D36D0" w:rsidRDefault="004D36D0">
          <w:pPr>
            <w:pStyle w:val="TOC1"/>
            <w:tabs>
              <w:tab w:val="right" w:leader="dot" w:pos="9062"/>
            </w:tabs>
            <w:rPr>
              <w:noProof/>
            </w:rPr>
          </w:pPr>
          <w:hyperlink w:anchor="_Toc454984984" w:history="1">
            <w:r w:rsidRPr="00E44EF8">
              <w:rPr>
                <w:rStyle w:val="Hyperlink"/>
                <w:noProof/>
              </w:rPr>
              <w:t>Student Life Subcommittee</w:t>
            </w:r>
            <w:r>
              <w:rPr>
                <w:noProof/>
                <w:webHidden/>
              </w:rPr>
              <w:tab/>
            </w:r>
            <w:r>
              <w:rPr>
                <w:noProof/>
                <w:webHidden/>
              </w:rPr>
              <w:fldChar w:fldCharType="begin"/>
            </w:r>
            <w:r>
              <w:rPr>
                <w:noProof/>
                <w:webHidden/>
              </w:rPr>
              <w:instrText xml:space="preserve"> PAGEREF _Toc454984984 \h </w:instrText>
            </w:r>
            <w:r>
              <w:rPr>
                <w:noProof/>
                <w:webHidden/>
              </w:rPr>
            </w:r>
            <w:r>
              <w:rPr>
                <w:noProof/>
                <w:webHidden/>
              </w:rPr>
              <w:fldChar w:fldCharType="separate"/>
            </w:r>
            <w:r>
              <w:rPr>
                <w:noProof/>
                <w:webHidden/>
              </w:rPr>
              <w:t>6</w:t>
            </w:r>
            <w:r>
              <w:rPr>
                <w:noProof/>
                <w:webHidden/>
              </w:rPr>
              <w:fldChar w:fldCharType="end"/>
            </w:r>
          </w:hyperlink>
        </w:p>
        <w:p w:rsidR="004D36D0" w:rsidRDefault="004D36D0">
          <w:pPr>
            <w:pStyle w:val="TOC2"/>
            <w:tabs>
              <w:tab w:val="right" w:leader="dot" w:pos="9062"/>
            </w:tabs>
            <w:rPr>
              <w:noProof/>
            </w:rPr>
          </w:pPr>
          <w:hyperlink w:anchor="_Toc454984985" w:history="1">
            <w:r w:rsidRPr="00E44EF8">
              <w:rPr>
                <w:rStyle w:val="Hyperlink"/>
                <w:noProof/>
              </w:rPr>
              <w:t>Charge:  To address issues of diversity that impacts all students on campus.</w:t>
            </w:r>
            <w:r>
              <w:rPr>
                <w:noProof/>
                <w:webHidden/>
              </w:rPr>
              <w:tab/>
            </w:r>
            <w:r>
              <w:rPr>
                <w:noProof/>
                <w:webHidden/>
              </w:rPr>
              <w:fldChar w:fldCharType="begin"/>
            </w:r>
            <w:r>
              <w:rPr>
                <w:noProof/>
                <w:webHidden/>
              </w:rPr>
              <w:instrText xml:space="preserve"> PAGEREF _Toc454984985 \h </w:instrText>
            </w:r>
            <w:r>
              <w:rPr>
                <w:noProof/>
                <w:webHidden/>
              </w:rPr>
            </w:r>
            <w:r>
              <w:rPr>
                <w:noProof/>
                <w:webHidden/>
              </w:rPr>
              <w:fldChar w:fldCharType="separate"/>
            </w:r>
            <w:r>
              <w:rPr>
                <w:noProof/>
                <w:webHidden/>
              </w:rPr>
              <w:t>6</w:t>
            </w:r>
            <w:r>
              <w:rPr>
                <w:noProof/>
                <w:webHidden/>
              </w:rPr>
              <w:fldChar w:fldCharType="end"/>
            </w:r>
          </w:hyperlink>
        </w:p>
        <w:p w:rsidR="004D36D0" w:rsidRDefault="004D36D0">
          <w:pPr>
            <w:pStyle w:val="TOC1"/>
            <w:tabs>
              <w:tab w:val="right" w:leader="dot" w:pos="9062"/>
            </w:tabs>
            <w:rPr>
              <w:noProof/>
            </w:rPr>
          </w:pPr>
          <w:hyperlink w:anchor="_Toc454984986" w:history="1">
            <w:r w:rsidRPr="00E44EF8">
              <w:rPr>
                <w:rStyle w:val="Hyperlink"/>
                <w:noProof/>
              </w:rPr>
              <w:t>Moving Forward</w:t>
            </w:r>
            <w:r>
              <w:rPr>
                <w:noProof/>
                <w:webHidden/>
              </w:rPr>
              <w:tab/>
            </w:r>
            <w:r>
              <w:rPr>
                <w:noProof/>
                <w:webHidden/>
              </w:rPr>
              <w:fldChar w:fldCharType="begin"/>
            </w:r>
            <w:r>
              <w:rPr>
                <w:noProof/>
                <w:webHidden/>
              </w:rPr>
              <w:instrText xml:space="preserve"> PAGEREF _Toc454984986 \h </w:instrText>
            </w:r>
            <w:r>
              <w:rPr>
                <w:noProof/>
                <w:webHidden/>
              </w:rPr>
            </w:r>
            <w:r>
              <w:rPr>
                <w:noProof/>
                <w:webHidden/>
              </w:rPr>
              <w:fldChar w:fldCharType="separate"/>
            </w:r>
            <w:r>
              <w:rPr>
                <w:noProof/>
                <w:webHidden/>
              </w:rPr>
              <w:t>7</w:t>
            </w:r>
            <w:r>
              <w:rPr>
                <w:noProof/>
                <w:webHidden/>
              </w:rPr>
              <w:fldChar w:fldCharType="end"/>
            </w:r>
          </w:hyperlink>
        </w:p>
        <w:p w:rsidR="004D36D0" w:rsidRDefault="004D36D0">
          <w:r>
            <w:rPr>
              <w:b/>
              <w:bCs/>
              <w:noProof/>
            </w:rPr>
            <w:fldChar w:fldCharType="end"/>
          </w:r>
        </w:p>
      </w:sdtContent>
    </w:sdt>
    <w:p w:rsidR="009C5E75" w:rsidRPr="005B10E8" w:rsidRDefault="009C5E75" w:rsidP="00E64CFC">
      <w:pPr>
        <w:pStyle w:val="Heading1"/>
        <w:jc w:val="center"/>
      </w:pPr>
      <w:bookmarkStart w:id="0" w:name="_Toc454984974"/>
      <w:bookmarkStart w:id="1" w:name="_GoBack"/>
      <w:bookmarkEnd w:id="1"/>
      <w:r w:rsidRPr="005B10E8">
        <w:t>Committee Membership and Charges</w:t>
      </w:r>
      <w:bookmarkEnd w:id="0"/>
    </w:p>
    <w:p w:rsidR="009C5E75" w:rsidRPr="005B10E8" w:rsidRDefault="009C5E75">
      <w:pPr>
        <w:rPr>
          <w:rFonts w:ascii="Times New Roman" w:hAnsi="Times New Roman" w:cs="Times New Roman"/>
        </w:rPr>
      </w:pPr>
    </w:p>
    <w:p w:rsidR="009C5E75" w:rsidRPr="005B10E8" w:rsidRDefault="009C5E75" w:rsidP="009C5E75">
      <w:pPr>
        <w:rPr>
          <w:rFonts w:ascii="Times New Roman" w:hAnsi="Times New Roman" w:cs="Times New Roman"/>
          <w:bCs/>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xml:space="preserve">At the end of the 2011-12 academic year, the Institutional Equity and Diversity Committee (IEDC) proposed a number of changes to its membership in order to better represent </w:t>
      </w:r>
      <w:r w:rsidR="004A4D88" w:rsidRPr="004A4D88">
        <w:rPr>
          <w:rFonts w:ascii="Times New Roman" w:hAnsi="Times New Roman" w:cs="Times New Roman"/>
        </w:rPr>
        <w:t>the entire</w:t>
      </w:r>
      <w:r w:rsidRPr="004A4D88">
        <w:rPr>
          <w:rFonts w:ascii="Times New Roman" w:hAnsi="Times New Roman" w:cs="Times New Roman"/>
        </w:rPr>
        <w:t xml:space="preserve"> campus community.  The proposed membership include</w:t>
      </w:r>
      <w:r w:rsidR="004A4D88" w:rsidRPr="004A4D88">
        <w:rPr>
          <w:rFonts w:ascii="Times New Roman" w:hAnsi="Times New Roman" w:cs="Times New Roman"/>
        </w:rPr>
        <w:t>d</w:t>
      </w:r>
      <w:r w:rsidRPr="004A4D88">
        <w:rPr>
          <w:rFonts w:ascii="Times New Roman" w:hAnsi="Times New Roman" w:cs="Times New Roman"/>
        </w:rPr>
        <w:t>:</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- 8 Faculty members (two appointed from each school)</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- 2 Students - from the Multi-Cultural Council and SGA Diversity Committee</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- 1 Individual from Educational Equity (Andy Herrera) – Ex Officio</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- 1 Individual from the Chancellor’s office (</w:t>
      </w:r>
      <w:r w:rsidR="005C7F80">
        <w:rPr>
          <w:rFonts w:ascii="Times New Roman" w:hAnsi="Times New Roman" w:cs="Times New Roman"/>
        </w:rPr>
        <w:t xml:space="preserve">formerly </w:t>
      </w:r>
      <w:r w:rsidRPr="004A4D88">
        <w:rPr>
          <w:rFonts w:ascii="Times New Roman" w:hAnsi="Times New Roman" w:cs="Times New Roman"/>
        </w:rPr>
        <w:t>Dr. David Christiansen) – Ex Officio</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- 1 Individual from the Women’s Liaison Committee (Member) – Ex Officio</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xml:space="preserve">- 4 Staff members (selected from different areas, such as: 1 academic, 1 other area [e.g., CMC, Development, </w:t>
      </w:r>
      <w:proofErr w:type="gramStart"/>
      <w:r w:rsidR="00F46499" w:rsidRPr="004A4D88">
        <w:rPr>
          <w:rFonts w:ascii="Times New Roman" w:hAnsi="Times New Roman" w:cs="Times New Roman"/>
        </w:rPr>
        <w:t>CE</w:t>
      </w:r>
      <w:proofErr w:type="gramEnd"/>
      <w:r w:rsidRPr="004A4D88">
        <w:rPr>
          <w:rFonts w:ascii="Times New Roman" w:hAnsi="Times New Roman" w:cs="Times New Roman"/>
        </w:rPr>
        <w:t>], etc.)</w:t>
      </w:r>
    </w:p>
    <w:p w:rsidR="00E2602F" w:rsidRPr="004A4D88" w:rsidRDefault="00E2602F" w:rsidP="00E2602F">
      <w:pPr>
        <w:pStyle w:val="PlainText"/>
        <w:rPr>
          <w:rFonts w:ascii="Times New Roman" w:hAnsi="Times New Roman" w:cs="Times New Roman"/>
        </w:rPr>
      </w:pPr>
    </w:p>
    <w:p w:rsidR="00E2602F" w:rsidRPr="004A4D88" w:rsidRDefault="00E2602F" w:rsidP="00E2602F">
      <w:pPr>
        <w:pStyle w:val="PlainText"/>
        <w:rPr>
          <w:rFonts w:ascii="Times New Roman" w:hAnsi="Times New Roman" w:cs="Times New Roman"/>
        </w:rPr>
      </w:pPr>
      <w:r w:rsidRPr="004A4D88">
        <w:rPr>
          <w:rFonts w:ascii="Times New Roman" w:hAnsi="Times New Roman" w:cs="Times New Roman"/>
        </w:rPr>
        <w:t xml:space="preserve">This new </w:t>
      </w:r>
      <w:r w:rsidR="004A4D88" w:rsidRPr="004A4D88">
        <w:rPr>
          <w:rFonts w:ascii="Times New Roman" w:hAnsi="Times New Roman" w:cs="Times New Roman"/>
        </w:rPr>
        <w:t xml:space="preserve">structure </w:t>
      </w:r>
      <w:r w:rsidRPr="004A4D88">
        <w:rPr>
          <w:rFonts w:ascii="Times New Roman" w:hAnsi="Times New Roman" w:cs="Times New Roman"/>
        </w:rPr>
        <w:t xml:space="preserve">was successfully </w:t>
      </w:r>
      <w:r w:rsidR="000878C8">
        <w:rPr>
          <w:rFonts w:ascii="Times New Roman" w:hAnsi="Times New Roman" w:cs="Times New Roman"/>
        </w:rPr>
        <w:t>implemented</w:t>
      </w:r>
      <w:r w:rsidRPr="004A4D88">
        <w:rPr>
          <w:rFonts w:ascii="Times New Roman" w:hAnsi="Times New Roman" w:cs="Times New Roman"/>
        </w:rPr>
        <w:t xml:space="preserve"> during the 2012-2013 academic year.</w:t>
      </w:r>
      <w:r w:rsidR="00552FA5">
        <w:rPr>
          <w:rFonts w:ascii="Times New Roman" w:hAnsi="Times New Roman" w:cs="Times New Roman"/>
        </w:rPr>
        <w:t xml:space="preserve">  </w:t>
      </w:r>
      <w:r w:rsidR="004A4D88" w:rsidRPr="004A4D88">
        <w:rPr>
          <w:rFonts w:ascii="Times New Roman" w:hAnsi="Times New Roman" w:cs="Times New Roman"/>
        </w:rPr>
        <w:t xml:space="preserve">  </w:t>
      </w:r>
    </w:p>
    <w:p w:rsidR="00E2602F" w:rsidRDefault="00E2602F" w:rsidP="00E2602F">
      <w:pPr>
        <w:pStyle w:val="PlainText"/>
      </w:pPr>
    </w:p>
    <w:p w:rsidR="009C5E75" w:rsidRDefault="00031A44" w:rsidP="009C5E75">
      <w:pPr>
        <w:rPr>
          <w:rFonts w:ascii="Times New Roman" w:hAnsi="Times New Roman" w:cs="Times New Roman"/>
          <w:bCs/>
        </w:rPr>
      </w:pPr>
      <w:r>
        <w:rPr>
          <w:rFonts w:ascii="Times New Roman" w:hAnsi="Times New Roman" w:cs="Times New Roman"/>
          <w:bCs/>
        </w:rPr>
        <w:t>In order to c</w:t>
      </w:r>
      <w:r w:rsidR="000878C8">
        <w:rPr>
          <w:rFonts w:ascii="Times New Roman" w:hAnsi="Times New Roman" w:cs="Times New Roman"/>
          <w:bCs/>
        </w:rPr>
        <w:t>ontinue the progress made in</w:t>
      </w:r>
      <w:r>
        <w:rPr>
          <w:rFonts w:ascii="Times New Roman" w:hAnsi="Times New Roman" w:cs="Times New Roman"/>
          <w:bCs/>
        </w:rPr>
        <w:t xml:space="preserve"> previous year</w:t>
      </w:r>
      <w:r w:rsidR="000878C8">
        <w:rPr>
          <w:rFonts w:ascii="Times New Roman" w:hAnsi="Times New Roman" w:cs="Times New Roman"/>
          <w:bCs/>
        </w:rPr>
        <w:t>s</w:t>
      </w:r>
      <w:r>
        <w:rPr>
          <w:rFonts w:ascii="Times New Roman" w:hAnsi="Times New Roman" w:cs="Times New Roman"/>
          <w:bCs/>
        </w:rPr>
        <w:t xml:space="preserve">, existing subcommittees were maintained.  Inquiries and suggestions regarding additional subcommittees </w:t>
      </w:r>
      <w:r w:rsidR="001124FC">
        <w:rPr>
          <w:rFonts w:ascii="Times New Roman" w:hAnsi="Times New Roman" w:cs="Times New Roman"/>
          <w:bCs/>
        </w:rPr>
        <w:t>were</w:t>
      </w:r>
      <w:r>
        <w:rPr>
          <w:rFonts w:ascii="Times New Roman" w:hAnsi="Times New Roman" w:cs="Times New Roman"/>
          <w:bCs/>
        </w:rPr>
        <w:t xml:space="preserve"> later discussed.</w:t>
      </w:r>
    </w:p>
    <w:p w:rsidR="00031A44" w:rsidRDefault="00031A44" w:rsidP="009C5E75">
      <w:pPr>
        <w:rPr>
          <w:rFonts w:ascii="Times New Roman" w:hAnsi="Times New Roman" w:cs="Times New Roman"/>
          <w:bCs/>
        </w:rPr>
      </w:pPr>
    </w:p>
    <w:p w:rsidR="00031A44" w:rsidRPr="005B10E8" w:rsidRDefault="00031A44" w:rsidP="009C5E75">
      <w:pPr>
        <w:rPr>
          <w:rFonts w:ascii="Times New Roman" w:hAnsi="Times New Roman" w:cs="Times New Roman"/>
          <w:bCs/>
        </w:rPr>
      </w:pPr>
      <w:r>
        <w:rPr>
          <w:rFonts w:ascii="Times New Roman" w:hAnsi="Times New Roman" w:cs="Times New Roman"/>
          <w:bCs/>
        </w:rPr>
        <w:t>Initial Subcommittees included:</w:t>
      </w:r>
    </w:p>
    <w:p w:rsidR="009C5E75" w:rsidRPr="005B10E8" w:rsidRDefault="009C5E75" w:rsidP="009C5E75">
      <w:pPr>
        <w:rPr>
          <w:rFonts w:ascii="Times New Roman" w:hAnsi="Times New Roman" w:cs="Times New Roman"/>
          <w:bCs/>
        </w:rPr>
      </w:pPr>
    </w:p>
    <w:p w:rsidR="009C5E75" w:rsidRPr="00031A44" w:rsidRDefault="009C5E75" w:rsidP="00031A44">
      <w:pPr>
        <w:pStyle w:val="ListParagraph"/>
        <w:numPr>
          <w:ilvl w:val="0"/>
          <w:numId w:val="20"/>
        </w:numPr>
        <w:rPr>
          <w:rFonts w:ascii="Times New Roman" w:hAnsi="Times New Roman"/>
          <w:bCs/>
        </w:rPr>
      </w:pPr>
      <w:r w:rsidRPr="00031A44">
        <w:rPr>
          <w:rFonts w:ascii="Times New Roman" w:hAnsi="Times New Roman"/>
          <w:bCs/>
        </w:rPr>
        <w:t>Administrative Fellow</w:t>
      </w:r>
    </w:p>
    <w:p w:rsidR="009C5E75" w:rsidRPr="00031A44" w:rsidRDefault="009C5E75" w:rsidP="00031A44">
      <w:pPr>
        <w:pStyle w:val="ListParagraph"/>
        <w:numPr>
          <w:ilvl w:val="0"/>
          <w:numId w:val="20"/>
        </w:numPr>
        <w:rPr>
          <w:rFonts w:ascii="Times New Roman" w:hAnsi="Times New Roman"/>
          <w:bCs/>
        </w:rPr>
      </w:pPr>
      <w:r w:rsidRPr="00031A44">
        <w:rPr>
          <w:rFonts w:ascii="Times New Roman" w:hAnsi="Times New Roman"/>
          <w:bCs/>
        </w:rPr>
        <w:t>C</w:t>
      </w:r>
      <w:r w:rsidR="001647FD">
        <w:rPr>
          <w:rFonts w:ascii="Times New Roman" w:hAnsi="Times New Roman"/>
          <w:bCs/>
        </w:rPr>
        <w:t>ampus C</w:t>
      </w:r>
      <w:r w:rsidRPr="00031A44">
        <w:rPr>
          <w:rFonts w:ascii="Times New Roman" w:hAnsi="Times New Roman"/>
          <w:bCs/>
        </w:rPr>
        <w:t>limate</w:t>
      </w:r>
    </w:p>
    <w:p w:rsidR="009C5E75" w:rsidRPr="00031A44" w:rsidRDefault="009C5E75" w:rsidP="00031A44">
      <w:pPr>
        <w:pStyle w:val="ListParagraph"/>
        <w:numPr>
          <w:ilvl w:val="0"/>
          <w:numId w:val="20"/>
        </w:numPr>
        <w:rPr>
          <w:rFonts w:ascii="Times New Roman" w:hAnsi="Times New Roman"/>
          <w:bCs/>
        </w:rPr>
      </w:pPr>
      <w:r w:rsidRPr="00031A44">
        <w:rPr>
          <w:rFonts w:ascii="Times New Roman" w:hAnsi="Times New Roman"/>
          <w:bCs/>
        </w:rPr>
        <w:t>Diversity</w:t>
      </w:r>
    </w:p>
    <w:p w:rsidR="009C5E75" w:rsidRDefault="009C5E75" w:rsidP="00031A44">
      <w:pPr>
        <w:pStyle w:val="ListParagraph"/>
        <w:numPr>
          <w:ilvl w:val="0"/>
          <w:numId w:val="20"/>
        </w:numPr>
        <w:rPr>
          <w:rFonts w:ascii="Times New Roman" w:hAnsi="Times New Roman"/>
          <w:bCs/>
        </w:rPr>
      </w:pPr>
      <w:r w:rsidRPr="00031A44">
        <w:rPr>
          <w:rFonts w:ascii="Times New Roman" w:hAnsi="Times New Roman"/>
          <w:bCs/>
        </w:rPr>
        <w:t>Mentoring</w:t>
      </w:r>
    </w:p>
    <w:p w:rsidR="00031A44" w:rsidRPr="005B10E8" w:rsidRDefault="00031A44" w:rsidP="00031A44">
      <w:pPr>
        <w:rPr>
          <w:rFonts w:ascii="Times New Roman" w:hAnsi="Times New Roman" w:cs="Times New Roman"/>
          <w:bCs/>
        </w:rPr>
      </w:pPr>
      <w:r>
        <w:rPr>
          <w:rFonts w:ascii="Times New Roman" w:hAnsi="Times New Roman"/>
          <w:bCs/>
        </w:rPr>
        <w:t xml:space="preserve">With the addition of the student representation, a Student Life </w:t>
      </w:r>
      <w:r>
        <w:rPr>
          <w:rFonts w:ascii="Times New Roman" w:hAnsi="Times New Roman" w:cs="Times New Roman"/>
          <w:bCs/>
        </w:rPr>
        <w:t>subcommittee was established.</w:t>
      </w:r>
      <w:r w:rsidR="001647FD">
        <w:rPr>
          <w:rFonts w:ascii="Times New Roman" w:hAnsi="Times New Roman" w:cs="Times New Roman"/>
          <w:bCs/>
        </w:rPr>
        <w:t xml:space="preserve">  A</w:t>
      </w:r>
      <w:r w:rsidR="00E76FF2">
        <w:rPr>
          <w:rFonts w:ascii="Times New Roman" w:hAnsi="Times New Roman" w:cs="Times New Roman"/>
          <w:bCs/>
        </w:rPr>
        <w:t>lso, an</w:t>
      </w:r>
      <w:r w:rsidR="001647FD">
        <w:rPr>
          <w:rFonts w:ascii="Times New Roman" w:hAnsi="Times New Roman" w:cs="Times New Roman"/>
          <w:bCs/>
        </w:rPr>
        <w:t xml:space="preserve"> “Alumni Issues” </w:t>
      </w:r>
      <w:r w:rsidR="000878C8">
        <w:rPr>
          <w:rFonts w:ascii="Times New Roman" w:hAnsi="Times New Roman" w:cs="Times New Roman"/>
          <w:bCs/>
        </w:rPr>
        <w:t xml:space="preserve">subcommittee </w:t>
      </w:r>
      <w:r w:rsidR="001647FD">
        <w:rPr>
          <w:rFonts w:ascii="Times New Roman" w:hAnsi="Times New Roman" w:cs="Times New Roman"/>
          <w:bCs/>
        </w:rPr>
        <w:t>was proposed and established.</w:t>
      </w:r>
    </w:p>
    <w:p w:rsidR="00031A44" w:rsidRPr="00031A44" w:rsidRDefault="00031A44" w:rsidP="00031A44">
      <w:pPr>
        <w:rPr>
          <w:rFonts w:ascii="Times New Roman" w:hAnsi="Times New Roman"/>
          <w:bCs/>
        </w:rPr>
      </w:pPr>
    </w:p>
    <w:p w:rsidR="00552FA5" w:rsidRDefault="003905D7" w:rsidP="00E64CFC">
      <w:pPr>
        <w:pStyle w:val="Heading1"/>
        <w:jc w:val="center"/>
        <w:rPr>
          <w:rFonts w:ascii="Times New Roman" w:hAnsi="Times New Roman" w:cs="Times New Roman"/>
          <w:bCs w:val="0"/>
        </w:rPr>
      </w:pPr>
      <w:bookmarkStart w:id="2" w:name="_Toc454984975"/>
      <w:r w:rsidRPr="002460BC">
        <w:t>Subcommittees Progress Repor</w:t>
      </w:r>
      <w:r w:rsidR="002460BC" w:rsidRPr="002460BC">
        <w:t>ts</w:t>
      </w:r>
      <w:bookmarkEnd w:id="2"/>
    </w:p>
    <w:p w:rsidR="002231F0" w:rsidRDefault="002231F0" w:rsidP="00E64CFC">
      <w:pPr>
        <w:jc w:val="center"/>
        <w:rPr>
          <w:rFonts w:ascii="Times New Roman" w:hAnsi="Times New Roman" w:cs="Times New Roman"/>
          <w:bCs/>
        </w:rPr>
      </w:pPr>
    </w:p>
    <w:p w:rsidR="00E1519B" w:rsidRPr="005B10E8" w:rsidRDefault="009C5E75" w:rsidP="00E64CFC">
      <w:pPr>
        <w:pStyle w:val="Heading2"/>
        <w:jc w:val="center"/>
      </w:pPr>
      <w:bookmarkStart w:id="3" w:name="_Toc454984976"/>
      <w:r w:rsidRPr="005B10E8">
        <w:t>Administrative Fellow Subcommittee</w:t>
      </w:r>
      <w:bookmarkEnd w:id="3"/>
    </w:p>
    <w:p w:rsidR="009C5E75" w:rsidRPr="005B10E8" w:rsidRDefault="009C5E75" w:rsidP="009C5E75">
      <w:pPr>
        <w:rPr>
          <w:rFonts w:ascii="Times New Roman" w:hAnsi="Times New Roman" w:cs="Times New Roman"/>
        </w:rPr>
      </w:pPr>
      <w:r w:rsidRPr="005B10E8">
        <w:rPr>
          <w:rFonts w:ascii="Times New Roman" w:hAnsi="Times New Roman" w:cs="Times New Roman"/>
        </w:rPr>
        <w:t>________________________________________________________</w:t>
      </w:r>
      <w:r w:rsidR="005B10E8">
        <w:rPr>
          <w:rFonts w:ascii="Times New Roman" w:hAnsi="Times New Roman" w:cs="Times New Roman"/>
        </w:rPr>
        <w:t>___</w:t>
      </w:r>
      <w:r w:rsidRPr="005B10E8">
        <w:rPr>
          <w:rFonts w:ascii="Times New Roman" w:hAnsi="Times New Roman" w:cs="Times New Roman"/>
        </w:rPr>
        <w:t>________________</w:t>
      </w:r>
    </w:p>
    <w:p w:rsidR="007D4190" w:rsidRPr="005B10E8" w:rsidRDefault="009C5E75" w:rsidP="00E64CFC">
      <w:pPr>
        <w:pStyle w:val="Heading3"/>
        <w:rPr>
          <w:rFonts w:ascii="Times New Roman" w:hAnsi="Times New Roman" w:cs="Times New Roman"/>
        </w:rPr>
      </w:pPr>
      <w:bookmarkStart w:id="4" w:name="_Toc454984977"/>
      <w:r w:rsidRPr="005B10E8">
        <w:t xml:space="preserve">Charge: </w:t>
      </w:r>
      <w:r w:rsidR="001A6822">
        <w:t xml:space="preserve"> </w:t>
      </w:r>
      <w:r w:rsidR="00CF7E98">
        <w:t>Continue to provide opportunit</w:t>
      </w:r>
      <w:r w:rsidR="00707E42">
        <w:t>ies</w:t>
      </w:r>
      <w:r w:rsidR="00CF7E98">
        <w:t xml:space="preserve"> for</w:t>
      </w:r>
      <w:r w:rsidR="00707E42">
        <w:t xml:space="preserve"> qualified</w:t>
      </w:r>
      <w:r w:rsidR="00CE14F9">
        <w:t xml:space="preserve"> candidates </w:t>
      </w:r>
      <w:r w:rsidR="00CF7E98">
        <w:t xml:space="preserve">to shadow </w:t>
      </w:r>
      <w:r w:rsidR="00707E42">
        <w:t>a</w:t>
      </w:r>
      <w:r w:rsidR="00CF7E98">
        <w:t xml:space="preserve"> College</w:t>
      </w:r>
      <w:r w:rsidR="00CE246C">
        <w:t xml:space="preserve"> </w:t>
      </w:r>
      <w:r w:rsidR="00707E42">
        <w:t xml:space="preserve">administrator as </w:t>
      </w:r>
      <w:r w:rsidR="00F50082">
        <w:t xml:space="preserve">a </w:t>
      </w:r>
      <w:r w:rsidR="00707E42">
        <w:t>form of professional development and to gain a better understanding of the institution.</w:t>
      </w:r>
      <w:r w:rsidR="00707E42">
        <w:br/>
      </w:r>
      <w:r w:rsidR="007D4190" w:rsidRPr="00C219D9">
        <w:rPr>
          <w:b/>
        </w:rPr>
        <w:t>–</w:t>
      </w:r>
      <w:r w:rsidR="007D4190">
        <w:t xml:space="preserve"> Two faculty members continue to participate in the Administrative Fellows program (Engineering and H &amp;SS).</w:t>
      </w:r>
      <w:bookmarkEnd w:id="4"/>
    </w:p>
    <w:p w:rsidR="007D4190" w:rsidRDefault="007D4190" w:rsidP="007622AB">
      <w:pPr>
        <w:rPr>
          <w:rFonts w:ascii="Times New Roman" w:hAnsi="Times New Roman" w:cs="Times New Roman"/>
        </w:rPr>
      </w:pPr>
    </w:p>
    <w:p w:rsidR="00C5469D" w:rsidRDefault="00C5469D" w:rsidP="00E64CFC">
      <w:pPr>
        <w:pStyle w:val="Heading5"/>
        <w:rPr>
          <w:rFonts w:ascii="Times New Roman" w:hAnsi="Times New Roman" w:cs="Times New Roman"/>
        </w:rPr>
      </w:pPr>
      <w:r>
        <w:rPr>
          <w:rFonts w:ascii="Times New Roman" w:hAnsi="Times New Roman" w:cs="Times New Roman"/>
        </w:rPr>
        <w:t xml:space="preserve">#1. </w:t>
      </w:r>
      <w:r>
        <w:t xml:space="preserve">Dr. Dharma </w:t>
      </w:r>
      <w:proofErr w:type="spellStart"/>
      <w:r>
        <w:t>Jairam</w:t>
      </w:r>
      <w:proofErr w:type="spellEnd"/>
      <w:r>
        <w:t xml:space="preserve"> – H &amp; SS, PSYCH.  Fellowship with Dr. Steve Hicks, H &amp; SS Director</w:t>
      </w:r>
    </w:p>
    <w:p w:rsidR="00C5469D" w:rsidRDefault="00C5469D" w:rsidP="007622AB">
      <w:pPr>
        <w:rPr>
          <w:rFonts w:ascii="Times New Roman" w:hAnsi="Times New Roman" w:cs="Times New Roman"/>
        </w:rPr>
      </w:pPr>
    </w:p>
    <w:p w:rsidR="00C5469D" w:rsidRDefault="00C5469D" w:rsidP="00C5469D">
      <w:r>
        <w:t xml:space="preserve">1. Attended administrative meetings (e.g., CAC, ALT, and CAB) with Dr. Steve Hicks. Meetings provided greater understanding of the administrative process that occurs at Penn State Behrend. </w:t>
      </w:r>
    </w:p>
    <w:p w:rsidR="00C5469D" w:rsidRDefault="00C5469D" w:rsidP="00C5469D"/>
    <w:p w:rsidR="00C5469D" w:rsidRDefault="00C5469D" w:rsidP="00C5469D">
      <w:r>
        <w:lastRenderedPageBreak/>
        <w:t xml:space="preserve">2. Served on the Retention and Recruitment Committee with Dr. Eric Corty, associate Director of The School of Humanities and Social Sciences. Currently working with Dr. Tom Noyes, and Dr. Corty on a continuing education program that aims at spreading the word about Penn State Behrend as an education center and recruiting local high school students. </w:t>
      </w:r>
    </w:p>
    <w:p w:rsidR="00C5469D" w:rsidRDefault="00C5469D" w:rsidP="00C5469D"/>
    <w:p w:rsidR="00C5469D" w:rsidRDefault="00C5469D" w:rsidP="00C5469D">
      <w:r>
        <w:t xml:space="preserve">3. In the interest of student retention, created a new Penn State Freshman Seminar course that is specifically designed around students gaining effective learning strategies. </w:t>
      </w:r>
    </w:p>
    <w:p w:rsidR="00C5469D" w:rsidRDefault="00C5469D" w:rsidP="00C5469D"/>
    <w:p w:rsidR="00C5469D" w:rsidRDefault="00C5469D" w:rsidP="00C5469D">
      <w:r>
        <w:t xml:space="preserve">4. Assisted in Penn State Behrend’s Spring Open House with Dr. Hicks and had the opportunity to speak with prospective students, many of whom indicated their interest in either education or psychology. </w:t>
      </w:r>
    </w:p>
    <w:p w:rsidR="00C5469D" w:rsidRDefault="00C5469D" w:rsidP="00C5469D"/>
    <w:p w:rsidR="00D81296" w:rsidRDefault="00C5469D" w:rsidP="00C5469D">
      <w:r>
        <w:t>5. Together with Dr. Corty, assisted Dr. Hicks on the final edits of HSS’s strategic plan. In addition, researched and outlined some new program ideas and directions that H&amp;SS and Behrend could take in our efforts to address some of the goals outlined in the strategic plan a</w:t>
      </w:r>
      <w:r w:rsidR="00D81296">
        <w:t>nd increase student enrollment.</w:t>
      </w:r>
    </w:p>
    <w:p w:rsidR="00D81296" w:rsidRDefault="00D81296" w:rsidP="00C5469D"/>
    <w:p w:rsidR="00D81296" w:rsidRDefault="00D81296" w:rsidP="00C5469D">
      <w:r>
        <w:t>6. Looks forward to using this experience to pursue future administrative work.</w:t>
      </w:r>
    </w:p>
    <w:p w:rsidR="00C5469D" w:rsidRDefault="00C5469D" w:rsidP="00C5469D"/>
    <w:p w:rsidR="00C5469D" w:rsidRDefault="00C5469D" w:rsidP="00C5469D"/>
    <w:p w:rsidR="00C5469D" w:rsidRDefault="00C5469D" w:rsidP="00E64CFC">
      <w:pPr>
        <w:pStyle w:val="Heading5"/>
      </w:pPr>
      <w:r>
        <w:rPr>
          <w:rFonts w:ascii="Times New Roman" w:hAnsi="Times New Roman" w:cs="Times New Roman"/>
        </w:rPr>
        <w:t xml:space="preserve">#2.  Dr. </w:t>
      </w:r>
      <w:r>
        <w:t>Sharon Dale – H &amp; SS, HIST. Fellowship with Dr. Ralph Ford, School of Engineering Director</w:t>
      </w:r>
    </w:p>
    <w:p w:rsidR="00C5469D" w:rsidRDefault="00C5469D" w:rsidP="007622AB"/>
    <w:p w:rsidR="00D81296" w:rsidRDefault="00C5469D" w:rsidP="00C5469D">
      <w:pPr>
        <w:pStyle w:val="ListParagraph"/>
        <w:numPr>
          <w:ilvl w:val="0"/>
          <w:numId w:val="35"/>
        </w:numPr>
      </w:pPr>
      <w:r>
        <w:t xml:space="preserve">Shared productive conversations and saw how “a good deal of his activity” as School Director for Engineering took place off campus--was unable to see much of the interaction with </w:t>
      </w:r>
      <w:r w:rsidR="00D81296">
        <w:t xml:space="preserve">businesses and local industry. </w:t>
      </w:r>
    </w:p>
    <w:p w:rsidR="00D81296" w:rsidRDefault="00D81296" w:rsidP="00C5469D">
      <w:pPr>
        <w:pStyle w:val="ListParagraph"/>
        <w:numPr>
          <w:ilvl w:val="0"/>
          <w:numId w:val="35"/>
        </w:numPr>
      </w:pPr>
      <w:r>
        <w:t>Felt there was not much to</w:t>
      </w:r>
      <w:r w:rsidR="00C5469D">
        <w:t xml:space="preserve"> have contribute</w:t>
      </w:r>
      <w:r>
        <w:t>d to SOE.</w:t>
      </w:r>
    </w:p>
    <w:p w:rsidR="00D81296" w:rsidRDefault="00D81296" w:rsidP="00C5469D">
      <w:pPr>
        <w:pStyle w:val="ListParagraph"/>
        <w:numPr>
          <w:ilvl w:val="0"/>
          <w:numId w:val="35"/>
        </w:numPr>
      </w:pPr>
      <w:r>
        <w:t>Decided to</w:t>
      </w:r>
      <w:r w:rsidR="00C5469D">
        <w:t xml:space="preserve"> focus on the proposed DIGIT m</w:t>
      </w:r>
      <w:r>
        <w:t xml:space="preserve">ajor--since it has </w:t>
      </w:r>
      <w:r w:rsidR="00C5469D">
        <w:t xml:space="preserve">some overlap with Engineering/Computer Science courses. The SOE faculty and Ralph contributed a good deal to the P1.  </w:t>
      </w:r>
      <w:r>
        <w:t>Sharon a</w:t>
      </w:r>
      <w:r w:rsidR="00C5469D">
        <w:t>ttend</w:t>
      </w:r>
      <w:r>
        <w:t xml:space="preserve">ed Leadership team meetings and said she </w:t>
      </w:r>
      <w:r w:rsidR="00C5469D">
        <w:t xml:space="preserve">learned quite a bit from them. </w:t>
      </w:r>
    </w:p>
    <w:p w:rsidR="00D81296" w:rsidRDefault="00D81296" w:rsidP="00C5469D">
      <w:pPr>
        <w:pStyle w:val="ListParagraph"/>
        <w:numPr>
          <w:ilvl w:val="0"/>
          <w:numId w:val="35"/>
        </w:numPr>
      </w:pPr>
      <w:r>
        <w:t>W</w:t>
      </w:r>
      <w:r w:rsidR="00C5469D">
        <w:t>as also invited to CAC meetings and found them to be very informative regarding the workings of the College</w:t>
      </w:r>
      <w:r>
        <w:t>.</w:t>
      </w:r>
    </w:p>
    <w:p w:rsidR="00C5469D" w:rsidRDefault="00D81296" w:rsidP="00197733">
      <w:pPr>
        <w:pStyle w:val="ListParagraph"/>
        <w:numPr>
          <w:ilvl w:val="0"/>
          <w:numId w:val="35"/>
        </w:numPr>
      </w:pPr>
      <w:r>
        <w:t xml:space="preserve">Felt she </w:t>
      </w:r>
      <w:r w:rsidR="00C5469D">
        <w:t>learned quite a bit abou</w:t>
      </w:r>
      <w:r>
        <w:t>t administrative work and this experience</w:t>
      </w:r>
      <w:r w:rsidR="00C5469D">
        <w:t xml:space="preserve"> </w:t>
      </w:r>
      <w:r>
        <w:t xml:space="preserve">has </w:t>
      </w:r>
      <w:r w:rsidR="00C5469D">
        <w:t xml:space="preserve">helped </w:t>
      </w:r>
      <w:r>
        <w:t xml:space="preserve">her in her role </w:t>
      </w:r>
      <w:r w:rsidR="00C5469D">
        <w:t xml:space="preserve">Chair of the Arts and </w:t>
      </w:r>
      <w:r>
        <w:t>Arts Administration programs.</w:t>
      </w:r>
    </w:p>
    <w:p w:rsidR="00C5469D" w:rsidRDefault="00C5469D" w:rsidP="007622AB">
      <w:pPr>
        <w:rPr>
          <w:rFonts w:ascii="Times New Roman" w:hAnsi="Times New Roman" w:cs="Times New Roman"/>
        </w:rPr>
      </w:pPr>
    </w:p>
    <w:p w:rsidR="00CE246C" w:rsidRPr="007622AB" w:rsidRDefault="00CE246C" w:rsidP="007622AB">
      <w:pPr>
        <w:rPr>
          <w:rFonts w:ascii="Times New Roman" w:hAnsi="Times New Roman" w:cs="Times New Roman"/>
        </w:rPr>
      </w:pPr>
      <w:r>
        <w:rPr>
          <w:rFonts w:ascii="Times New Roman" w:hAnsi="Times New Roman" w:cs="Times New Roman"/>
        </w:rPr>
        <w:t>D</w:t>
      </w:r>
      <w:r w:rsidR="00CB3B05">
        <w:rPr>
          <w:rFonts w:ascii="Times New Roman" w:hAnsi="Times New Roman" w:cs="Times New Roman"/>
        </w:rPr>
        <w:t>espite a</w:t>
      </w:r>
      <w:r w:rsidR="007622AB">
        <w:rPr>
          <w:rFonts w:ascii="Times New Roman" w:hAnsi="Times New Roman" w:cs="Times New Roman"/>
        </w:rPr>
        <w:t xml:space="preserve"> concerted effort</w:t>
      </w:r>
      <w:r w:rsidR="009C5E75" w:rsidRPr="005B10E8">
        <w:rPr>
          <w:rFonts w:ascii="Times New Roman" w:hAnsi="Times New Roman" w:cs="Times New Roman"/>
        </w:rPr>
        <w:t xml:space="preserve"> </w:t>
      </w:r>
      <w:r w:rsidR="00CB3B05">
        <w:rPr>
          <w:rFonts w:ascii="Times New Roman" w:hAnsi="Times New Roman" w:cs="Times New Roman"/>
        </w:rPr>
        <w:t>to recruit participants</w:t>
      </w:r>
      <w:r w:rsidR="00104A07">
        <w:rPr>
          <w:rFonts w:ascii="Times New Roman" w:hAnsi="Times New Roman" w:cs="Times New Roman"/>
        </w:rPr>
        <w:t>, only three</w:t>
      </w:r>
      <w:r>
        <w:rPr>
          <w:rFonts w:ascii="Times New Roman" w:hAnsi="Times New Roman" w:cs="Times New Roman"/>
        </w:rPr>
        <w:t xml:space="preserve"> faculty members and no staff members applied</w:t>
      </w:r>
      <w:r w:rsidR="00CB3B05">
        <w:rPr>
          <w:rFonts w:ascii="Times New Roman" w:hAnsi="Times New Roman" w:cs="Times New Roman"/>
        </w:rPr>
        <w:t xml:space="preserve"> for the fellowship</w:t>
      </w:r>
      <w:r w:rsidR="00104A07">
        <w:rPr>
          <w:rFonts w:ascii="Times New Roman" w:hAnsi="Times New Roman" w:cs="Times New Roman"/>
        </w:rPr>
        <w:t xml:space="preserve"> during the 2012-13 academic year</w:t>
      </w:r>
      <w:r w:rsidR="007622AB">
        <w:rPr>
          <w:rFonts w:ascii="Times New Roman" w:hAnsi="Times New Roman" w:cs="Times New Roman"/>
        </w:rPr>
        <w:t>.</w:t>
      </w:r>
      <w:r w:rsidR="00104A07">
        <w:rPr>
          <w:rFonts w:ascii="Times New Roman" w:hAnsi="Times New Roman" w:cs="Times New Roman"/>
        </w:rPr>
        <w:t xml:space="preserve">  Of the three</w:t>
      </w:r>
      <w:r w:rsidR="007622AB">
        <w:rPr>
          <w:rFonts w:ascii="Times New Roman" w:hAnsi="Times New Roman" w:cs="Times New Roman"/>
        </w:rPr>
        <w:t xml:space="preserve"> faculty, </w:t>
      </w:r>
      <w:r w:rsidRPr="007622AB">
        <w:rPr>
          <w:rFonts w:ascii="Times New Roman" w:hAnsi="Times New Roman" w:cs="Times New Roman"/>
        </w:rPr>
        <w:t>one was awarded the fellowship to work with Ralph Ford in SP14.</w:t>
      </w:r>
      <w:r w:rsidR="005D7246">
        <w:rPr>
          <w:rFonts w:ascii="Times New Roman" w:hAnsi="Times New Roman" w:cs="Times New Roman"/>
        </w:rPr>
        <w:t xml:space="preserve">  The award of a second fellowship to another faculty member is currently under review.</w:t>
      </w:r>
      <w:r w:rsidR="00104A07">
        <w:rPr>
          <w:rFonts w:ascii="Times New Roman" w:hAnsi="Times New Roman" w:cs="Times New Roman"/>
        </w:rPr>
        <w:t xml:space="preserve"> </w:t>
      </w:r>
    </w:p>
    <w:p w:rsidR="00CE246C" w:rsidRPr="00896417" w:rsidRDefault="00CE246C" w:rsidP="00CE246C">
      <w:pPr>
        <w:tabs>
          <w:tab w:val="num" w:pos="450"/>
        </w:tabs>
        <w:rPr>
          <w:rFonts w:ascii="Arial" w:hAnsi="Arial" w:cs="Arial"/>
        </w:rPr>
      </w:pPr>
    </w:p>
    <w:p w:rsidR="00CE246C" w:rsidRPr="00896417" w:rsidRDefault="00CE246C" w:rsidP="00CE246C">
      <w:pPr>
        <w:tabs>
          <w:tab w:val="num" w:pos="450"/>
        </w:tabs>
        <w:rPr>
          <w:rFonts w:ascii="Times New Roman" w:hAnsi="Times New Roman" w:cs="Times New Roman"/>
        </w:rPr>
      </w:pPr>
      <w:r w:rsidRPr="00896417">
        <w:rPr>
          <w:rFonts w:ascii="Times New Roman" w:hAnsi="Times New Roman" w:cs="Times New Roman"/>
        </w:rPr>
        <w:t xml:space="preserve">The committee discussed the possible reasons </w:t>
      </w:r>
      <w:r w:rsidR="007622AB" w:rsidRPr="00896417">
        <w:rPr>
          <w:rFonts w:ascii="Times New Roman" w:hAnsi="Times New Roman" w:cs="Times New Roman"/>
        </w:rPr>
        <w:t xml:space="preserve">for </w:t>
      </w:r>
      <w:r w:rsidR="00104A07" w:rsidRPr="00896417">
        <w:rPr>
          <w:rFonts w:ascii="Times New Roman" w:hAnsi="Times New Roman" w:cs="Times New Roman"/>
        </w:rPr>
        <w:t xml:space="preserve">this lack </w:t>
      </w:r>
      <w:r w:rsidR="007622AB" w:rsidRPr="00896417">
        <w:rPr>
          <w:rFonts w:ascii="Times New Roman" w:hAnsi="Times New Roman" w:cs="Times New Roman"/>
        </w:rPr>
        <w:t>of interest.  Possible reasons may include:</w:t>
      </w:r>
      <w:r w:rsidR="007622AB" w:rsidRPr="00896417">
        <w:rPr>
          <w:rFonts w:ascii="Times New Roman" w:hAnsi="Times New Roman" w:cs="Times New Roman"/>
        </w:rPr>
        <w:br/>
      </w:r>
    </w:p>
    <w:p w:rsidR="00CE246C" w:rsidRPr="00896417" w:rsidRDefault="00CE246C" w:rsidP="00CE246C">
      <w:pPr>
        <w:pStyle w:val="ListParagraph"/>
        <w:numPr>
          <w:ilvl w:val="0"/>
          <w:numId w:val="21"/>
        </w:numPr>
        <w:tabs>
          <w:tab w:val="num" w:pos="450"/>
        </w:tabs>
        <w:spacing w:after="0" w:line="240" w:lineRule="auto"/>
        <w:contextualSpacing w:val="0"/>
        <w:rPr>
          <w:rFonts w:ascii="Times New Roman" w:hAnsi="Times New Roman"/>
          <w:sz w:val="24"/>
          <w:szCs w:val="24"/>
        </w:rPr>
      </w:pPr>
      <w:r w:rsidRPr="00896417">
        <w:rPr>
          <w:rFonts w:ascii="Times New Roman" w:hAnsi="Times New Roman"/>
          <w:sz w:val="24"/>
          <w:szCs w:val="24"/>
        </w:rPr>
        <w:lastRenderedPageBreak/>
        <w:t xml:space="preserve"> Limited number of Administrative S</w:t>
      </w:r>
      <w:r w:rsidR="007622AB" w:rsidRPr="00896417">
        <w:rPr>
          <w:rFonts w:ascii="Times New Roman" w:hAnsi="Times New Roman"/>
          <w:sz w:val="24"/>
          <w:szCs w:val="24"/>
        </w:rPr>
        <w:t>taff to shadow</w:t>
      </w:r>
      <w:r w:rsidRPr="00896417">
        <w:rPr>
          <w:rFonts w:ascii="Times New Roman" w:hAnsi="Times New Roman"/>
          <w:sz w:val="24"/>
          <w:szCs w:val="24"/>
        </w:rPr>
        <w:t>.</w:t>
      </w:r>
    </w:p>
    <w:p w:rsidR="00CE246C" w:rsidRPr="00896417" w:rsidRDefault="00CE246C" w:rsidP="00CE246C">
      <w:pPr>
        <w:pStyle w:val="ListParagraph"/>
        <w:numPr>
          <w:ilvl w:val="0"/>
          <w:numId w:val="21"/>
        </w:numPr>
        <w:tabs>
          <w:tab w:val="num" w:pos="450"/>
        </w:tabs>
        <w:spacing w:after="0" w:line="240" w:lineRule="auto"/>
        <w:contextualSpacing w:val="0"/>
        <w:rPr>
          <w:rFonts w:ascii="Times New Roman" w:hAnsi="Times New Roman"/>
          <w:sz w:val="24"/>
          <w:szCs w:val="24"/>
        </w:rPr>
      </w:pPr>
      <w:r w:rsidRPr="00896417">
        <w:rPr>
          <w:rFonts w:ascii="Times New Roman" w:hAnsi="Times New Roman"/>
          <w:sz w:val="24"/>
          <w:szCs w:val="24"/>
        </w:rPr>
        <w:t xml:space="preserve"> Hesitation in deviating from current job responsibilities.</w:t>
      </w:r>
    </w:p>
    <w:p w:rsidR="00CE246C" w:rsidRPr="00896417" w:rsidRDefault="00CE246C" w:rsidP="00CE246C">
      <w:pPr>
        <w:tabs>
          <w:tab w:val="num" w:pos="450"/>
        </w:tabs>
        <w:rPr>
          <w:rFonts w:ascii="Times New Roman" w:hAnsi="Times New Roman" w:cs="Times New Roman"/>
        </w:rPr>
      </w:pPr>
      <w:r w:rsidRPr="00896417">
        <w:rPr>
          <w:rFonts w:ascii="Times New Roman" w:hAnsi="Times New Roman" w:cs="Times New Roman"/>
        </w:rPr>
        <w:br/>
        <w:t xml:space="preserve">One suggestion </w:t>
      </w:r>
      <w:r w:rsidR="005F1C54">
        <w:rPr>
          <w:rFonts w:ascii="Times New Roman" w:hAnsi="Times New Roman" w:cs="Times New Roman"/>
        </w:rPr>
        <w:t xml:space="preserve">regarding Staff </w:t>
      </w:r>
      <w:r w:rsidRPr="00896417">
        <w:rPr>
          <w:rFonts w:ascii="Times New Roman" w:hAnsi="Times New Roman" w:cs="Times New Roman"/>
        </w:rPr>
        <w:t xml:space="preserve">was </w:t>
      </w:r>
      <w:r w:rsidR="005F1C54">
        <w:rPr>
          <w:rFonts w:ascii="Times New Roman" w:hAnsi="Times New Roman" w:cs="Times New Roman"/>
        </w:rPr>
        <w:t xml:space="preserve">the possibility of trading </w:t>
      </w:r>
      <w:r w:rsidR="00FE11CA">
        <w:rPr>
          <w:rFonts w:ascii="Times New Roman" w:hAnsi="Times New Roman" w:cs="Times New Roman"/>
        </w:rPr>
        <w:t>positions, e.g., a person from Admissions switches places with a person from ACPC.</w:t>
      </w:r>
      <w:r w:rsidRPr="00896417">
        <w:rPr>
          <w:rFonts w:ascii="Times New Roman" w:hAnsi="Times New Roman" w:cs="Times New Roman"/>
        </w:rPr>
        <w:t xml:space="preserve">  This would allow them to learn and experien</w:t>
      </w:r>
      <w:r w:rsidR="00EA1A5B">
        <w:rPr>
          <w:rFonts w:ascii="Times New Roman" w:hAnsi="Times New Roman" w:cs="Times New Roman"/>
        </w:rPr>
        <w:t>ce other areas of the college without neglecting their job responsibilities</w:t>
      </w:r>
      <w:r w:rsidRPr="00896417">
        <w:rPr>
          <w:rFonts w:ascii="Times New Roman" w:hAnsi="Times New Roman" w:cs="Times New Roman"/>
        </w:rPr>
        <w:t>.</w:t>
      </w:r>
      <w:r w:rsidR="00FE11CA">
        <w:rPr>
          <w:rFonts w:ascii="Times New Roman" w:hAnsi="Times New Roman" w:cs="Times New Roman"/>
        </w:rPr>
        <w:t xml:space="preserve">  The level of expertise, however, could be </w:t>
      </w:r>
      <w:r w:rsidR="00EA1A5B">
        <w:rPr>
          <w:rFonts w:ascii="Times New Roman" w:hAnsi="Times New Roman" w:cs="Times New Roman"/>
        </w:rPr>
        <w:t>an issue.  Also, this wouldn’t necessarily expose them to supervisory level positions.</w:t>
      </w:r>
    </w:p>
    <w:p w:rsidR="000E2C03" w:rsidRPr="00896417" w:rsidRDefault="009C5E75" w:rsidP="009C5E75">
      <w:pPr>
        <w:rPr>
          <w:rFonts w:ascii="Times New Roman" w:hAnsi="Times New Roman" w:cs="Times New Roman"/>
        </w:rPr>
      </w:pPr>
      <w:r w:rsidRPr="00896417">
        <w:rPr>
          <w:rFonts w:ascii="Times New Roman" w:hAnsi="Times New Roman" w:cs="Times New Roman"/>
        </w:rPr>
        <w:t xml:space="preserve"> </w:t>
      </w:r>
    </w:p>
    <w:p w:rsidR="009C5E75" w:rsidRPr="00896417" w:rsidRDefault="007622AB" w:rsidP="009C5E75">
      <w:pPr>
        <w:rPr>
          <w:rFonts w:ascii="Times New Roman" w:hAnsi="Times New Roman" w:cs="Times New Roman"/>
        </w:rPr>
      </w:pPr>
      <w:r w:rsidRPr="00896417">
        <w:rPr>
          <w:rFonts w:ascii="Times New Roman" w:hAnsi="Times New Roman" w:cs="Times New Roman"/>
        </w:rPr>
        <w:t>The committee revised and expanded on previous recommendations regarding the A</w:t>
      </w:r>
      <w:r w:rsidR="009C5E75" w:rsidRPr="00896417">
        <w:rPr>
          <w:rFonts w:ascii="Times New Roman" w:hAnsi="Times New Roman" w:cs="Times New Roman"/>
        </w:rPr>
        <w:t xml:space="preserve">dministrative Fellows Program.  </w:t>
      </w:r>
    </w:p>
    <w:p w:rsidR="009C5E75" w:rsidRPr="005B10E8" w:rsidRDefault="009C5E75" w:rsidP="00E1519B">
      <w:pPr>
        <w:pStyle w:val="ListParagraph"/>
        <w:spacing w:line="240" w:lineRule="auto"/>
        <w:rPr>
          <w:rFonts w:ascii="Times New Roman" w:hAnsi="Times New Roman"/>
          <w:sz w:val="24"/>
          <w:szCs w:val="24"/>
        </w:rPr>
      </w:pPr>
    </w:p>
    <w:p w:rsidR="009C5E75" w:rsidRPr="005B10E8" w:rsidRDefault="009C5E75" w:rsidP="00E1519B">
      <w:pPr>
        <w:pStyle w:val="ListParagraph"/>
        <w:numPr>
          <w:ilvl w:val="0"/>
          <w:numId w:val="1"/>
        </w:numPr>
        <w:spacing w:after="0" w:line="240" w:lineRule="auto"/>
        <w:rPr>
          <w:rFonts w:ascii="Times New Roman" w:hAnsi="Times New Roman"/>
          <w:b/>
          <w:sz w:val="24"/>
          <w:szCs w:val="24"/>
        </w:rPr>
      </w:pPr>
      <w:r w:rsidRPr="005B10E8">
        <w:rPr>
          <w:rFonts w:ascii="Times New Roman" w:hAnsi="Times New Roman"/>
          <w:b/>
          <w:sz w:val="24"/>
          <w:szCs w:val="24"/>
        </w:rPr>
        <w:t>Alternate Years:</w:t>
      </w:r>
    </w:p>
    <w:p w:rsidR="009C5E75" w:rsidRPr="005B10E8" w:rsidRDefault="009C5E75" w:rsidP="00E1519B">
      <w:pPr>
        <w:pStyle w:val="ListParagraph"/>
        <w:spacing w:after="0" w:line="240" w:lineRule="auto"/>
        <w:rPr>
          <w:rFonts w:ascii="Times New Roman" w:hAnsi="Times New Roman"/>
          <w:sz w:val="24"/>
          <w:szCs w:val="24"/>
        </w:rPr>
      </w:pPr>
      <w:r w:rsidRPr="005B10E8">
        <w:rPr>
          <w:rFonts w:ascii="Times New Roman" w:hAnsi="Times New Roman"/>
          <w:sz w:val="24"/>
          <w:szCs w:val="24"/>
        </w:rPr>
        <w:t xml:space="preserve">We </w:t>
      </w:r>
      <w:r w:rsidR="007622AB">
        <w:rPr>
          <w:rFonts w:ascii="Times New Roman" w:hAnsi="Times New Roman"/>
          <w:sz w:val="24"/>
          <w:szCs w:val="24"/>
        </w:rPr>
        <w:t xml:space="preserve">currently have one individual participating. The next cohort will start in fall of 2015 (recruitment to take place in </w:t>
      </w:r>
      <w:r w:rsidR="00620B83">
        <w:rPr>
          <w:rFonts w:ascii="Times New Roman" w:hAnsi="Times New Roman"/>
          <w:sz w:val="24"/>
          <w:szCs w:val="24"/>
        </w:rPr>
        <w:t>s</w:t>
      </w:r>
      <w:r w:rsidR="007622AB">
        <w:rPr>
          <w:rFonts w:ascii="Times New Roman" w:hAnsi="Times New Roman"/>
          <w:sz w:val="24"/>
          <w:szCs w:val="24"/>
        </w:rPr>
        <w:t>pring of 20</w:t>
      </w:r>
      <w:r w:rsidR="00620B83">
        <w:rPr>
          <w:rFonts w:ascii="Times New Roman" w:hAnsi="Times New Roman"/>
          <w:sz w:val="24"/>
          <w:szCs w:val="24"/>
        </w:rPr>
        <w:t>15).</w:t>
      </w:r>
    </w:p>
    <w:p w:rsidR="00E1519B" w:rsidRPr="005B10E8" w:rsidRDefault="00E1519B" w:rsidP="00E1519B">
      <w:pPr>
        <w:pStyle w:val="ListParagraph"/>
        <w:spacing w:after="0" w:line="240" w:lineRule="auto"/>
        <w:rPr>
          <w:rFonts w:ascii="Times New Roman" w:hAnsi="Times New Roman"/>
          <w:sz w:val="24"/>
          <w:szCs w:val="24"/>
        </w:rPr>
      </w:pPr>
    </w:p>
    <w:p w:rsidR="009C5E75" w:rsidRPr="005B10E8" w:rsidRDefault="009C5E75" w:rsidP="00E1519B">
      <w:pPr>
        <w:pStyle w:val="ListParagraph"/>
        <w:numPr>
          <w:ilvl w:val="0"/>
          <w:numId w:val="1"/>
        </w:numPr>
        <w:spacing w:after="0" w:line="240" w:lineRule="auto"/>
        <w:rPr>
          <w:rFonts w:ascii="Times New Roman" w:hAnsi="Times New Roman"/>
          <w:b/>
          <w:sz w:val="24"/>
          <w:szCs w:val="24"/>
        </w:rPr>
      </w:pPr>
      <w:r w:rsidRPr="005B10E8">
        <w:rPr>
          <w:rFonts w:ascii="Times New Roman" w:hAnsi="Times New Roman"/>
          <w:b/>
          <w:sz w:val="24"/>
          <w:szCs w:val="24"/>
        </w:rPr>
        <w:t>Incentives:</w:t>
      </w:r>
    </w:p>
    <w:p w:rsidR="009C5E75" w:rsidRDefault="009C5E75" w:rsidP="00E1519B">
      <w:pPr>
        <w:pStyle w:val="ListParagraph"/>
        <w:spacing w:after="0" w:line="240" w:lineRule="auto"/>
        <w:rPr>
          <w:rFonts w:ascii="Times New Roman" w:hAnsi="Times New Roman"/>
          <w:sz w:val="24"/>
          <w:szCs w:val="24"/>
        </w:rPr>
      </w:pPr>
      <w:r w:rsidRPr="005B10E8">
        <w:rPr>
          <w:rFonts w:ascii="Times New Roman" w:hAnsi="Times New Roman"/>
          <w:sz w:val="24"/>
          <w:szCs w:val="24"/>
        </w:rPr>
        <w:t>Clearly state the course release and/or reallocation of weights that the Fellows will receive.  Typically, this is ½ time course release for faculty and ½ time work release for staff.</w:t>
      </w:r>
    </w:p>
    <w:p w:rsidR="0008734F" w:rsidRPr="005B10E8" w:rsidRDefault="009C5E75" w:rsidP="00E64CFC">
      <w:pPr>
        <w:pStyle w:val="Heading1"/>
      </w:pPr>
      <w:bookmarkStart w:id="5" w:name="_Toc454984978"/>
      <w:r w:rsidRPr="005B10E8">
        <w:t>Climate Subcommittee</w:t>
      </w:r>
      <w:bookmarkEnd w:id="5"/>
      <w:r w:rsidR="0008734F" w:rsidRPr="005B10E8">
        <w:t xml:space="preserve">   </w:t>
      </w:r>
      <w:r w:rsidRPr="005B10E8">
        <w:t xml:space="preserve">  </w:t>
      </w:r>
    </w:p>
    <w:p w:rsidR="009C5E75" w:rsidRPr="005B10E8" w:rsidRDefault="009C5E75" w:rsidP="009C5E75">
      <w:pPr>
        <w:rPr>
          <w:rFonts w:ascii="Times New Roman" w:hAnsi="Times New Roman" w:cs="Times New Roman"/>
        </w:rPr>
      </w:pPr>
      <w:r w:rsidRPr="005B10E8">
        <w:rPr>
          <w:rFonts w:ascii="Times New Roman" w:hAnsi="Times New Roman" w:cs="Times New Roman"/>
        </w:rPr>
        <w:t>_________________________________________________________________</w:t>
      </w:r>
      <w:r w:rsidR="005B10E8">
        <w:rPr>
          <w:rFonts w:ascii="Times New Roman" w:hAnsi="Times New Roman" w:cs="Times New Roman"/>
        </w:rPr>
        <w:t>___</w:t>
      </w:r>
      <w:r w:rsidRPr="005B10E8">
        <w:rPr>
          <w:rFonts w:ascii="Times New Roman" w:hAnsi="Times New Roman" w:cs="Times New Roman"/>
        </w:rPr>
        <w:t>_______</w:t>
      </w:r>
    </w:p>
    <w:p w:rsidR="009C5E75" w:rsidRPr="001A6822" w:rsidRDefault="009C5E75" w:rsidP="00E64CFC">
      <w:pPr>
        <w:pStyle w:val="Heading2"/>
      </w:pPr>
      <w:bookmarkStart w:id="6" w:name="_Toc454984979"/>
      <w:r w:rsidRPr="001A6822">
        <w:t>Charge:</w:t>
      </w:r>
      <w:r w:rsidR="001A6822" w:rsidRPr="001A6822">
        <w:t xml:space="preserve"> </w:t>
      </w:r>
      <w:r w:rsidRPr="001A6822">
        <w:t xml:space="preserve"> The subcommittee was assigned to analyze the results of the climate survey.</w:t>
      </w:r>
      <w:bookmarkEnd w:id="6"/>
    </w:p>
    <w:p w:rsidR="009C5E75" w:rsidRPr="005B10E8" w:rsidRDefault="009C5E75" w:rsidP="009C5E75">
      <w:pPr>
        <w:rPr>
          <w:rFonts w:ascii="Times New Roman" w:hAnsi="Times New Roman" w:cs="Times New Roman"/>
        </w:rPr>
      </w:pPr>
    </w:p>
    <w:p w:rsidR="000C61AF" w:rsidRDefault="002B02E8" w:rsidP="000C61AF">
      <w:pPr>
        <w:rPr>
          <w:rFonts w:ascii="Arial" w:hAnsi="Arial" w:cs="Arial"/>
        </w:rPr>
      </w:pPr>
      <w:r>
        <w:rPr>
          <w:rFonts w:ascii="Times New Roman" w:hAnsi="Times New Roman" w:cs="Times New Roman"/>
        </w:rPr>
        <w:t>The subcommittee worked on developing initiatives that addressed</w:t>
      </w:r>
      <w:r w:rsidR="000C61AF">
        <w:rPr>
          <w:rFonts w:ascii="Times New Roman" w:hAnsi="Times New Roman" w:cs="Times New Roman"/>
        </w:rPr>
        <w:t xml:space="preserve"> some</w:t>
      </w:r>
      <w:r>
        <w:rPr>
          <w:rFonts w:ascii="Times New Roman" w:hAnsi="Times New Roman" w:cs="Times New Roman"/>
        </w:rPr>
        <w:t xml:space="preserve"> </w:t>
      </w:r>
      <w:r w:rsidR="00D12462">
        <w:rPr>
          <w:rFonts w:ascii="Times New Roman" w:hAnsi="Times New Roman" w:cs="Times New Roman"/>
        </w:rPr>
        <w:t xml:space="preserve">of </w:t>
      </w:r>
      <w:r>
        <w:rPr>
          <w:rFonts w:ascii="Times New Roman" w:hAnsi="Times New Roman" w:cs="Times New Roman"/>
        </w:rPr>
        <w:t xml:space="preserve">the findings and recommendations made after the Climate Survey provided </w:t>
      </w:r>
      <w:r w:rsidR="00BD07B8">
        <w:rPr>
          <w:rFonts w:ascii="Times New Roman" w:hAnsi="Times New Roman" w:cs="Times New Roman"/>
        </w:rPr>
        <w:t xml:space="preserve">in </w:t>
      </w:r>
      <w:r>
        <w:rPr>
          <w:rFonts w:ascii="Times New Roman" w:hAnsi="Times New Roman" w:cs="Times New Roman"/>
        </w:rPr>
        <w:t>the 2011-12 academic year.  These included:</w:t>
      </w:r>
      <w:r>
        <w:rPr>
          <w:rFonts w:ascii="Times New Roman" w:hAnsi="Times New Roman"/>
          <w:b/>
          <w:i/>
        </w:rPr>
        <w:br/>
      </w:r>
    </w:p>
    <w:p w:rsidR="000C61AF" w:rsidRPr="00D12462" w:rsidRDefault="000C61AF" w:rsidP="000C61AF">
      <w:pPr>
        <w:pStyle w:val="ListParagraph"/>
        <w:numPr>
          <w:ilvl w:val="0"/>
          <w:numId w:val="22"/>
        </w:numPr>
        <w:spacing w:after="0"/>
        <w:contextualSpacing w:val="0"/>
        <w:rPr>
          <w:rFonts w:ascii="Times New Roman" w:hAnsi="Times New Roman"/>
          <w:b/>
          <w:sz w:val="24"/>
          <w:szCs w:val="24"/>
        </w:rPr>
      </w:pPr>
      <w:r w:rsidRPr="00D12462">
        <w:rPr>
          <w:rFonts w:ascii="Times New Roman" w:hAnsi="Times New Roman"/>
          <w:sz w:val="24"/>
          <w:szCs w:val="24"/>
        </w:rPr>
        <w:t>Enhance opportunities for faculty to interact.  Possibly:</w:t>
      </w:r>
    </w:p>
    <w:p w:rsidR="000C61AF" w:rsidRPr="00D12462" w:rsidRDefault="000C61AF" w:rsidP="000C61AF">
      <w:pPr>
        <w:pStyle w:val="ListParagraph"/>
        <w:numPr>
          <w:ilvl w:val="1"/>
          <w:numId w:val="22"/>
        </w:numPr>
        <w:spacing w:after="0"/>
        <w:contextualSpacing w:val="0"/>
        <w:rPr>
          <w:rFonts w:ascii="Times New Roman" w:hAnsi="Times New Roman"/>
          <w:b/>
          <w:sz w:val="24"/>
          <w:szCs w:val="24"/>
        </w:rPr>
      </w:pPr>
      <w:r w:rsidRPr="00D12462">
        <w:rPr>
          <w:rFonts w:ascii="Times New Roman" w:hAnsi="Times New Roman"/>
          <w:sz w:val="24"/>
          <w:szCs w:val="24"/>
        </w:rPr>
        <w:t>Faculty dinning space</w:t>
      </w:r>
    </w:p>
    <w:p w:rsidR="000C61AF" w:rsidRPr="00D12462" w:rsidRDefault="000C61AF" w:rsidP="000C61AF">
      <w:pPr>
        <w:pStyle w:val="ListParagraph"/>
        <w:numPr>
          <w:ilvl w:val="1"/>
          <w:numId w:val="22"/>
        </w:numPr>
        <w:spacing w:after="0"/>
        <w:contextualSpacing w:val="0"/>
        <w:rPr>
          <w:rFonts w:ascii="Times New Roman" w:hAnsi="Times New Roman"/>
          <w:b/>
          <w:sz w:val="24"/>
          <w:szCs w:val="24"/>
        </w:rPr>
      </w:pPr>
      <w:r w:rsidRPr="00D12462">
        <w:rPr>
          <w:rFonts w:ascii="Times New Roman" w:hAnsi="Times New Roman"/>
          <w:sz w:val="24"/>
          <w:szCs w:val="24"/>
        </w:rPr>
        <w:t xml:space="preserve">Catered Socials </w:t>
      </w:r>
    </w:p>
    <w:p w:rsidR="000C61AF" w:rsidRPr="00D12462" w:rsidRDefault="000C61AF" w:rsidP="000C61AF">
      <w:pPr>
        <w:pStyle w:val="ListParagraph"/>
        <w:numPr>
          <w:ilvl w:val="1"/>
          <w:numId w:val="22"/>
        </w:numPr>
        <w:spacing w:after="0"/>
        <w:contextualSpacing w:val="0"/>
        <w:rPr>
          <w:rFonts w:ascii="Times New Roman" w:hAnsi="Times New Roman"/>
          <w:b/>
          <w:sz w:val="24"/>
          <w:szCs w:val="24"/>
        </w:rPr>
      </w:pPr>
      <w:r w:rsidRPr="00D12462">
        <w:rPr>
          <w:rFonts w:ascii="Times New Roman" w:hAnsi="Times New Roman"/>
          <w:sz w:val="24"/>
          <w:szCs w:val="24"/>
        </w:rPr>
        <w:t xml:space="preserve">“Brown bag” Series </w:t>
      </w:r>
      <w:r w:rsidRPr="00D12462">
        <w:rPr>
          <w:rFonts w:ascii="Times New Roman" w:hAnsi="Times New Roman"/>
          <w:sz w:val="24"/>
          <w:szCs w:val="24"/>
        </w:rPr>
        <w:br/>
      </w:r>
    </w:p>
    <w:p w:rsidR="000C61AF" w:rsidRPr="00D12462" w:rsidRDefault="000C61AF" w:rsidP="000C61AF">
      <w:pPr>
        <w:pStyle w:val="ListParagraph"/>
        <w:numPr>
          <w:ilvl w:val="0"/>
          <w:numId w:val="22"/>
        </w:numPr>
        <w:spacing w:after="0"/>
        <w:contextualSpacing w:val="0"/>
        <w:rPr>
          <w:rFonts w:ascii="Times New Roman" w:hAnsi="Times New Roman"/>
          <w:b/>
          <w:sz w:val="24"/>
          <w:szCs w:val="24"/>
        </w:rPr>
      </w:pPr>
      <w:r w:rsidRPr="00D12462">
        <w:rPr>
          <w:rFonts w:ascii="Times New Roman" w:hAnsi="Times New Roman"/>
          <w:sz w:val="24"/>
          <w:szCs w:val="24"/>
        </w:rPr>
        <w:t>Physical Plant Matters</w:t>
      </w:r>
    </w:p>
    <w:p w:rsidR="000C61AF" w:rsidRPr="00D12462" w:rsidRDefault="000C61AF" w:rsidP="000C61AF">
      <w:pPr>
        <w:pStyle w:val="ListParagraph"/>
        <w:numPr>
          <w:ilvl w:val="1"/>
          <w:numId w:val="22"/>
        </w:numPr>
        <w:spacing w:after="0"/>
        <w:contextualSpacing w:val="0"/>
        <w:rPr>
          <w:rFonts w:ascii="Times New Roman" w:hAnsi="Times New Roman"/>
          <w:b/>
          <w:sz w:val="24"/>
          <w:szCs w:val="24"/>
        </w:rPr>
      </w:pPr>
      <w:r w:rsidRPr="00D12462">
        <w:rPr>
          <w:rFonts w:ascii="Times New Roman" w:hAnsi="Times New Roman"/>
          <w:sz w:val="24"/>
          <w:szCs w:val="24"/>
        </w:rPr>
        <w:t>Family Support Areas</w:t>
      </w:r>
    </w:p>
    <w:p w:rsidR="000C61AF" w:rsidRPr="00D12462" w:rsidRDefault="000C61AF" w:rsidP="000C61AF">
      <w:pPr>
        <w:pStyle w:val="ListParagraph"/>
        <w:numPr>
          <w:ilvl w:val="2"/>
          <w:numId w:val="22"/>
        </w:numPr>
        <w:spacing w:after="0"/>
        <w:contextualSpacing w:val="0"/>
        <w:rPr>
          <w:rFonts w:ascii="Times New Roman" w:hAnsi="Times New Roman"/>
          <w:b/>
          <w:sz w:val="24"/>
          <w:szCs w:val="24"/>
        </w:rPr>
      </w:pPr>
      <w:r w:rsidRPr="00D12462">
        <w:rPr>
          <w:rFonts w:ascii="Times New Roman" w:hAnsi="Times New Roman"/>
          <w:sz w:val="24"/>
          <w:szCs w:val="24"/>
        </w:rPr>
        <w:t>Lactation accommodations</w:t>
      </w:r>
    </w:p>
    <w:p w:rsidR="000C61AF" w:rsidRPr="00D12462" w:rsidRDefault="000C61AF" w:rsidP="000C61AF">
      <w:pPr>
        <w:pStyle w:val="ListParagraph"/>
        <w:numPr>
          <w:ilvl w:val="2"/>
          <w:numId w:val="22"/>
        </w:numPr>
        <w:spacing w:after="0"/>
        <w:contextualSpacing w:val="0"/>
        <w:rPr>
          <w:rFonts w:ascii="Times New Roman" w:hAnsi="Times New Roman"/>
          <w:b/>
          <w:sz w:val="24"/>
          <w:szCs w:val="24"/>
        </w:rPr>
      </w:pPr>
      <w:r w:rsidRPr="00D12462">
        <w:rPr>
          <w:rFonts w:ascii="Times New Roman" w:hAnsi="Times New Roman"/>
          <w:sz w:val="24"/>
          <w:szCs w:val="24"/>
        </w:rPr>
        <w:t>Diaper-changing stations</w:t>
      </w:r>
    </w:p>
    <w:p w:rsidR="000C61AF" w:rsidRPr="00D12462" w:rsidRDefault="000C61AF" w:rsidP="000C61AF">
      <w:pPr>
        <w:pStyle w:val="ListParagraph"/>
        <w:numPr>
          <w:ilvl w:val="1"/>
          <w:numId w:val="22"/>
        </w:numPr>
        <w:spacing w:after="0"/>
        <w:contextualSpacing w:val="0"/>
        <w:rPr>
          <w:rFonts w:ascii="Times New Roman" w:hAnsi="Times New Roman"/>
          <w:b/>
          <w:sz w:val="24"/>
          <w:szCs w:val="24"/>
        </w:rPr>
      </w:pPr>
      <w:r w:rsidRPr="00D12462">
        <w:rPr>
          <w:rFonts w:ascii="Times New Roman" w:hAnsi="Times New Roman"/>
          <w:sz w:val="24"/>
          <w:szCs w:val="24"/>
        </w:rPr>
        <w:t>Escort Services</w:t>
      </w:r>
    </w:p>
    <w:p w:rsidR="000C61AF" w:rsidRPr="00D12462" w:rsidRDefault="000C61AF" w:rsidP="000C61AF">
      <w:pPr>
        <w:pStyle w:val="ListParagraph"/>
        <w:ind w:left="1440"/>
        <w:rPr>
          <w:rFonts w:ascii="Times New Roman" w:hAnsi="Times New Roman"/>
          <w:b/>
          <w:sz w:val="24"/>
          <w:szCs w:val="24"/>
        </w:rPr>
      </w:pPr>
    </w:p>
    <w:p w:rsidR="000C61AF" w:rsidRPr="00D12462" w:rsidRDefault="000C61AF" w:rsidP="000C61AF">
      <w:pPr>
        <w:pStyle w:val="ListParagraph"/>
        <w:numPr>
          <w:ilvl w:val="0"/>
          <w:numId w:val="22"/>
        </w:numPr>
        <w:spacing w:after="0"/>
        <w:contextualSpacing w:val="0"/>
        <w:rPr>
          <w:rFonts w:ascii="Times New Roman" w:hAnsi="Times New Roman"/>
          <w:b/>
          <w:sz w:val="24"/>
          <w:szCs w:val="24"/>
        </w:rPr>
      </w:pPr>
      <w:r w:rsidRPr="00D12462">
        <w:rPr>
          <w:rFonts w:ascii="Times New Roman" w:hAnsi="Times New Roman"/>
          <w:sz w:val="24"/>
          <w:szCs w:val="24"/>
        </w:rPr>
        <w:t>Support for non-native English speaking faculty</w:t>
      </w:r>
    </w:p>
    <w:p w:rsidR="000C61AF" w:rsidRDefault="000C61AF" w:rsidP="009C5E75">
      <w:pPr>
        <w:rPr>
          <w:rFonts w:ascii="Times New Roman" w:hAnsi="Times New Roman" w:cs="Times New Roman"/>
        </w:rPr>
      </w:pPr>
    </w:p>
    <w:p w:rsidR="0015786E" w:rsidRPr="0015786E" w:rsidRDefault="0015786E" w:rsidP="0015786E">
      <w:pPr>
        <w:spacing w:line="276" w:lineRule="auto"/>
        <w:rPr>
          <w:rFonts w:ascii="Times New Roman" w:hAnsi="Times New Roman" w:cs="Times New Roman"/>
        </w:rPr>
      </w:pPr>
      <w:r w:rsidRPr="0015786E">
        <w:rPr>
          <w:rFonts w:ascii="Times New Roman" w:hAnsi="Times New Roman" w:cs="Times New Roman"/>
        </w:rPr>
        <w:t>They also discussed other possible initiatives such as:</w:t>
      </w:r>
    </w:p>
    <w:p w:rsidR="0015786E" w:rsidRPr="0015786E" w:rsidRDefault="0015786E" w:rsidP="0015786E">
      <w:pPr>
        <w:pStyle w:val="ListParagraph"/>
        <w:numPr>
          <w:ilvl w:val="0"/>
          <w:numId w:val="24"/>
        </w:numPr>
        <w:spacing w:after="0"/>
        <w:contextualSpacing w:val="0"/>
        <w:rPr>
          <w:rFonts w:ascii="Times New Roman" w:hAnsi="Times New Roman"/>
        </w:rPr>
      </w:pPr>
      <w:r w:rsidRPr="0015786E">
        <w:rPr>
          <w:rFonts w:ascii="Times New Roman" w:hAnsi="Times New Roman"/>
        </w:rPr>
        <w:t>An annual award to f</w:t>
      </w:r>
      <w:r w:rsidR="00281CD5">
        <w:rPr>
          <w:rFonts w:ascii="Times New Roman" w:hAnsi="Times New Roman"/>
        </w:rPr>
        <w:t>aculty, sort of an “Ambassador for O</w:t>
      </w:r>
      <w:r w:rsidRPr="0015786E">
        <w:rPr>
          <w:rFonts w:ascii="Times New Roman" w:hAnsi="Times New Roman"/>
        </w:rPr>
        <w:t>utreach.</w:t>
      </w:r>
      <w:r w:rsidR="00281CD5">
        <w:rPr>
          <w:rFonts w:ascii="Times New Roman" w:hAnsi="Times New Roman"/>
        </w:rPr>
        <w:t>”</w:t>
      </w:r>
    </w:p>
    <w:p w:rsidR="0015786E" w:rsidRPr="0015786E" w:rsidRDefault="0015786E" w:rsidP="0015786E">
      <w:pPr>
        <w:pStyle w:val="ListParagraph"/>
        <w:numPr>
          <w:ilvl w:val="0"/>
          <w:numId w:val="24"/>
        </w:numPr>
        <w:spacing w:after="0"/>
        <w:contextualSpacing w:val="0"/>
        <w:rPr>
          <w:rFonts w:ascii="Times New Roman" w:hAnsi="Times New Roman"/>
        </w:rPr>
      </w:pPr>
      <w:r w:rsidRPr="0015786E">
        <w:rPr>
          <w:rFonts w:ascii="Times New Roman" w:hAnsi="Times New Roman"/>
        </w:rPr>
        <w:t>A “Welcome Wagon” initiative for new faculty and employees</w:t>
      </w:r>
      <w:r w:rsidR="00F94CCF">
        <w:rPr>
          <w:rFonts w:ascii="Times New Roman" w:hAnsi="Times New Roman"/>
        </w:rPr>
        <w:t>.</w:t>
      </w:r>
    </w:p>
    <w:p w:rsidR="0015786E" w:rsidRPr="0015786E" w:rsidRDefault="0015786E" w:rsidP="0015786E">
      <w:pPr>
        <w:pStyle w:val="ListParagraph"/>
        <w:numPr>
          <w:ilvl w:val="0"/>
          <w:numId w:val="24"/>
        </w:numPr>
        <w:spacing w:after="0"/>
        <w:contextualSpacing w:val="0"/>
        <w:rPr>
          <w:rFonts w:ascii="Times New Roman" w:hAnsi="Times New Roman"/>
        </w:rPr>
      </w:pPr>
      <w:r w:rsidRPr="0015786E">
        <w:rPr>
          <w:rFonts w:ascii="Times New Roman" w:hAnsi="Times New Roman"/>
        </w:rPr>
        <w:lastRenderedPageBreak/>
        <w:t>Study abroad issues – increase in the number of participants</w:t>
      </w:r>
      <w:r w:rsidR="00F94CCF">
        <w:rPr>
          <w:rFonts w:ascii="Times New Roman" w:hAnsi="Times New Roman"/>
        </w:rPr>
        <w:t>.</w:t>
      </w:r>
    </w:p>
    <w:p w:rsidR="0015786E" w:rsidRPr="0015786E" w:rsidRDefault="0015786E" w:rsidP="0015786E">
      <w:pPr>
        <w:pStyle w:val="ListParagraph"/>
        <w:numPr>
          <w:ilvl w:val="0"/>
          <w:numId w:val="24"/>
        </w:numPr>
        <w:spacing w:after="0"/>
        <w:contextualSpacing w:val="0"/>
        <w:rPr>
          <w:rFonts w:ascii="Times New Roman" w:hAnsi="Times New Roman"/>
        </w:rPr>
      </w:pPr>
      <w:r w:rsidRPr="0015786E">
        <w:rPr>
          <w:rFonts w:ascii="Times New Roman" w:hAnsi="Times New Roman"/>
        </w:rPr>
        <w:t>Social gathering opportunities</w:t>
      </w:r>
    </w:p>
    <w:p w:rsidR="0015786E" w:rsidRPr="0015786E" w:rsidRDefault="0015786E" w:rsidP="0015786E">
      <w:pPr>
        <w:pStyle w:val="ListParagraph"/>
        <w:numPr>
          <w:ilvl w:val="1"/>
          <w:numId w:val="24"/>
        </w:numPr>
        <w:spacing w:after="0"/>
        <w:contextualSpacing w:val="0"/>
        <w:rPr>
          <w:rFonts w:ascii="Times New Roman" w:hAnsi="Times New Roman"/>
        </w:rPr>
      </w:pPr>
      <w:r w:rsidRPr="0015786E">
        <w:rPr>
          <w:rFonts w:ascii="Times New Roman" w:hAnsi="Times New Roman"/>
        </w:rPr>
        <w:t>To enhance faculty interaction</w:t>
      </w:r>
      <w:r w:rsidR="00F94CCF">
        <w:rPr>
          <w:rFonts w:ascii="Times New Roman" w:hAnsi="Times New Roman"/>
        </w:rPr>
        <w:t>.</w:t>
      </w:r>
    </w:p>
    <w:p w:rsidR="0015786E" w:rsidRPr="0015786E" w:rsidRDefault="0015786E" w:rsidP="0015786E">
      <w:pPr>
        <w:pStyle w:val="ListParagraph"/>
        <w:numPr>
          <w:ilvl w:val="1"/>
          <w:numId w:val="24"/>
        </w:numPr>
        <w:spacing w:after="0"/>
        <w:contextualSpacing w:val="0"/>
        <w:rPr>
          <w:rFonts w:ascii="Times New Roman" w:hAnsi="Times New Roman"/>
        </w:rPr>
      </w:pPr>
      <w:r w:rsidRPr="0015786E">
        <w:rPr>
          <w:rFonts w:ascii="Times New Roman" w:hAnsi="Times New Roman"/>
        </w:rPr>
        <w:t>Promote mentoring of non-native English speaking faculty.</w:t>
      </w:r>
    </w:p>
    <w:p w:rsidR="0015786E" w:rsidRPr="0015786E" w:rsidRDefault="0015786E" w:rsidP="0015786E">
      <w:pPr>
        <w:pStyle w:val="ListParagraph"/>
        <w:numPr>
          <w:ilvl w:val="1"/>
          <w:numId w:val="24"/>
        </w:numPr>
        <w:spacing w:after="0"/>
        <w:contextualSpacing w:val="0"/>
        <w:rPr>
          <w:rFonts w:ascii="Times New Roman" w:hAnsi="Times New Roman"/>
        </w:rPr>
      </w:pPr>
      <w:r w:rsidRPr="0015786E">
        <w:rPr>
          <w:rFonts w:ascii="Times New Roman" w:hAnsi="Times New Roman"/>
        </w:rPr>
        <w:t>Issues of student with mental illness conditions</w:t>
      </w:r>
      <w:r w:rsidR="00F94CCF">
        <w:rPr>
          <w:rFonts w:ascii="Times New Roman" w:hAnsi="Times New Roman"/>
        </w:rPr>
        <w:t>—some information was</w:t>
      </w:r>
      <w:r w:rsidRPr="0015786E">
        <w:rPr>
          <w:rFonts w:ascii="Times New Roman" w:hAnsi="Times New Roman"/>
        </w:rPr>
        <w:t xml:space="preserve"> be presented to faculty on this topic by Student Affairs staff.</w:t>
      </w:r>
    </w:p>
    <w:p w:rsidR="000730A6" w:rsidRDefault="0015786E" w:rsidP="009C5E75">
      <w:pPr>
        <w:rPr>
          <w:rFonts w:ascii="Times New Roman" w:hAnsi="Times New Roman" w:cs="Times New Roman"/>
        </w:rPr>
      </w:pPr>
      <w:r>
        <w:rPr>
          <w:rFonts w:ascii="Times New Roman" w:hAnsi="Times New Roman" w:cs="Times New Roman"/>
        </w:rPr>
        <w:br/>
        <w:t>Towards the end of the 2013</w:t>
      </w:r>
      <w:r w:rsidR="00455454">
        <w:rPr>
          <w:rFonts w:ascii="Times New Roman" w:hAnsi="Times New Roman" w:cs="Times New Roman"/>
        </w:rPr>
        <w:t xml:space="preserve"> spring</w:t>
      </w:r>
      <w:r>
        <w:rPr>
          <w:rFonts w:ascii="Times New Roman" w:hAnsi="Times New Roman" w:cs="Times New Roman"/>
        </w:rPr>
        <w:t xml:space="preserve"> semester, the sub-committee </w:t>
      </w:r>
      <w:r w:rsidRPr="0015786E">
        <w:rPr>
          <w:rFonts w:ascii="Times New Roman" w:hAnsi="Times New Roman" w:cs="Times New Roman"/>
        </w:rPr>
        <w:t>organi</w:t>
      </w:r>
      <w:r w:rsidR="00F96270">
        <w:rPr>
          <w:rFonts w:ascii="Times New Roman" w:hAnsi="Times New Roman" w:cs="Times New Roman"/>
        </w:rPr>
        <w:t xml:space="preserve">zed a couple of faculty social/networking events </w:t>
      </w:r>
      <w:r w:rsidRPr="0015786E">
        <w:rPr>
          <w:rFonts w:ascii="Times New Roman" w:hAnsi="Times New Roman" w:cs="Times New Roman"/>
        </w:rPr>
        <w:t>at the Metzgar Center.  They reported that it was nicely attended and well received.</w:t>
      </w:r>
    </w:p>
    <w:p w:rsidR="000730A6" w:rsidRDefault="000730A6" w:rsidP="009C5E75">
      <w:pPr>
        <w:rPr>
          <w:rFonts w:ascii="Times New Roman" w:hAnsi="Times New Roman" w:cs="Times New Roman"/>
        </w:rPr>
      </w:pPr>
    </w:p>
    <w:p w:rsidR="0008734F" w:rsidRPr="005B10E8" w:rsidRDefault="009C5E75" w:rsidP="00E64CFC">
      <w:pPr>
        <w:pStyle w:val="Heading1"/>
      </w:pPr>
      <w:bookmarkStart w:id="7" w:name="_Toc454984980"/>
      <w:r w:rsidRPr="005B10E8">
        <w:t>Diversity Subcommittee</w:t>
      </w:r>
      <w:bookmarkEnd w:id="7"/>
      <w:r w:rsidRPr="005B10E8">
        <w:t xml:space="preserve">   </w:t>
      </w:r>
    </w:p>
    <w:p w:rsidR="009C5E75" w:rsidRPr="005B10E8" w:rsidRDefault="009C5E75" w:rsidP="009C5E75">
      <w:pPr>
        <w:rPr>
          <w:rFonts w:ascii="Times New Roman" w:hAnsi="Times New Roman" w:cs="Times New Roman"/>
        </w:rPr>
      </w:pPr>
      <w:r w:rsidRPr="005B10E8">
        <w:rPr>
          <w:rFonts w:ascii="Times New Roman" w:hAnsi="Times New Roman" w:cs="Times New Roman"/>
        </w:rPr>
        <w:t>_____________________________________________________________</w:t>
      </w:r>
      <w:r w:rsidR="005B10E8">
        <w:rPr>
          <w:rFonts w:ascii="Times New Roman" w:hAnsi="Times New Roman" w:cs="Times New Roman"/>
        </w:rPr>
        <w:t>___</w:t>
      </w:r>
      <w:r w:rsidRPr="005B10E8">
        <w:rPr>
          <w:rFonts w:ascii="Times New Roman" w:hAnsi="Times New Roman" w:cs="Times New Roman"/>
        </w:rPr>
        <w:t>___________</w:t>
      </w:r>
    </w:p>
    <w:p w:rsidR="009C5E75" w:rsidRPr="005B10E8" w:rsidRDefault="009C5E75" w:rsidP="00E64CFC">
      <w:pPr>
        <w:pStyle w:val="Heading2"/>
      </w:pPr>
      <w:bookmarkStart w:id="8" w:name="_Toc454984981"/>
      <w:r w:rsidRPr="005B10E8">
        <w:t xml:space="preserve">Charge: </w:t>
      </w:r>
      <w:r w:rsidR="001A6822">
        <w:t xml:space="preserve"> </w:t>
      </w:r>
      <w:r w:rsidRPr="005B10E8">
        <w:t>To develop an effective approach to promote and inform campus about diversity issues.</w:t>
      </w:r>
      <w:bookmarkEnd w:id="8"/>
    </w:p>
    <w:p w:rsidR="009C5E75" w:rsidRPr="005B10E8" w:rsidRDefault="009C5E75" w:rsidP="009C5E75">
      <w:pPr>
        <w:rPr>
          <w:rFonts w:ascii="Times New Roman" w:hAnsi="Times New Roman" w:cs="Times New Roman"/>
        </w:rPr>
      </w:pPr>
    </w:p>
    <w:p w:rsidR="00026A2A" w:rsidRPr="00D5378D" w:rsidRDefault="002B5790" w:rsidP="002B5790">
      <w:pPr>
        <w:rPr>
          <w:rFonts w:ascii="Times New Roman" w:hAnsi="Times New Roman" w:cs="Times New Roman"/>
        </w:rPr>
      </w:pPr>
      <w:r w:rsidRPr="00D5378D">
        <w:rPr>
          <w:rFonts w:ascii="Times New Roman" w:hAnsi="Times New Roman" w:cs="Times New Roman"/>
        </w:rPr>
        <w:t xml:space="preserve">This sub-committee explored the possible distribution of materials about </w:t>
      </w:r>
      <w:r w:rsidR="00026A2A" w:rsidRPr="00D5378D">
        <w:rPr>
          <w:rFonts w:ascii="Times New Roman" w:hAnsi="Times New Roman" w:cs="Times New Roman"/>
        </w:rPr>
        <w:t xml:space="preserve">diversity </w:t>
      </w:r>
      <w:r w:rsidRPr="00D5378D">
        <w:rPr>
          <w:rFonts w:ascii="Times New Roman" w:hAnsi="Times New Roman" w:cs="Times New Roman"/>
        </w:rPr>
        <w:t>using social media, posters, newsletters, the Beacon column, etc.</w:t>
      </w:r>
      <w:r w:rsidR="00026A2A" w:rsidRPr="00D5378D">
        <w:rPr>
          <w:rFonts w:ascii="Times New Roman" w:hAnsi="Times New Roman" w:cs="Times New Roman"/>
        </w:rPr>
        <w:t xml:space="preserve">  S</w:t>
      </w:r>
      <w:r w:rsidRPr="00D5378D">
        <w:rPr>
          <w:rFonts w:ascii="Times New Roman" w:hAnsi="Times New Roman" w:cs="Times New Roman"/>
        </w:rPr>
        <w:t xml:space="preserve">pecific items </w:t>
      </w:r>
      <w:r w:rsidR="00026A2A" w:rsidRPr="00D5378D">
        <w:rPr>
          <w:rFonts w:ascii="Times New Roman" w:hAnsi="Times New Roman" w:cs="Times New Roman"/>
        </w:rPr>
        <w:t xml:space="preserve">may </w:t>
      </w:r>
      <w:r w:rsidRPr="00D5378D">
        <w:rPr>
          <w:rFonts w:ascii="Times New Roman" w:hAnsi="Times New Roman" w:cs="Times New Roman"/>
        </w:rPr>
        <w:t>include</w:t>
      </w:r>
      <w:r w:rsidR="00026A2A" w:rsidRPr="00D5378D">
        <w:rPr>
          <w:rFonts w:ascii="Times New Roman" w:hAnsi="Times New Roman" w:cs="Times New Roman"/>
        </w:rPr>
        <w:t>:</w:t>
      </w:r>
    </w:p>
    <w:p w:rsidR="002B5790" w:rsidRPr="00D5378D" w:rsidRDefault="00026A2A" w:rsidP="002B5790">
      <w:pPr>
        <w:rPr>
          <w:rFonts w:ascii="Times New Roman" w:hAnsi="Times New Roman" w:cs="Times New Roman"/>
        </w:rPr>
      </w:pPr>
      <w:r w:rsidRPr="00D5378D">
        <w:rPr>
          <w:rFonts w:ascii="Times New Roman" w:hAnsi="Times New Roman" w:cs="Times New Roman"/>
        </w:rPr>
        <w:t>A newsletter featuring</w:t>
      </w:r>
      <w:r w:rsidR="002B5790" w:rsidRPr="00D5378D">
        <w:rPr>
          <w:rFonts w:ascii="Times New Roman" w:hAnsi="Times New Roman" w:cs="Times New Roman"/>
        </w:rPr>
        <w:t>:</w:t>
      </w:r>
      <w:r w:rsidR="002B5790" w:rsidRPr="00D5378D">
        <w:rPr>
          <w:rFonts w:ascii="Times New Roman" w:hAnsi="Times New Roman" w:cs="Times New Roman"/>
        </w:rPr>
        <w:br/>
      </w:r>
    </w:p>
    <w:p w:rsidR="002B5790" w:rsidRPr="00D5378D" w:rsidRDefault="002B5790" w:rsidP="002B5790">
      <w:pPr>
        <w:pStyle w:val="ListParagraph"/>
        <w:numPr>
          <w:ilvl w:val="0"/>
          <w:numId w:val="27"/>
        </w:numPr>
        <w:spacing w:after="0"/>
        <w:contextualSpacing w:val="0"/>
        <w:rPr>
          <w:rFonts w:ascii="Times New Roman" w:hAnsi="Times New Roman"/>
          <w:sz w:val="24"/>
          <w:szCs w:val="24"/>
        </w:rPr>
      </w:pPr>
      <w:r w:rsidRPr="00D5378D">
        <w:rPr>
          <w:rFonts w:ascii="Times New Roman" w:eastAsia="Times New Roman" w:hAnsi="Times New Roman"/>
          <w:sz w:val="24"/>
          <w:szCs w:val="24"/>
        </w:rPr>
        <w:t>Stories or profiles of international students in the Beacon, e.g., what brought them in the US? Career aspirations? Why the US? Why Penn State? </w:t>
      </w:r>
    </w:p>
    <w:p w:rsidR="002B5790" w:rsidRPr="00D5378D" w:rsidRDefault="002B5790" w:rsidP="002B5790">
      <w:pPr>
        <w:rPr>
          <w:rFonts w:ascii="Times New Roman" w:eastAsia="Times New Roman" w:hAnsi="Times New Roman" w:cs="Times New Roman"/>
        </w:rPr>
      </w:pPr>
    </w:p>
    <w:p w:rsidR="002B5790" w:rsidRPr="00D5378D" w:rsidRDefault="002B5790" w:rsidP="002B5790">
      <w:pPr>
        <w:pStyle w:val="ListParagraph"/>
        <w:numPr>
          <w:ilvl w:val="0"/>
          <w:numId w:val="27"/>
        </w:numPr>
        <w:spacing w:after="240" w:line="240" w:lineRule="auto"/>
        <w:contextualSpacing w:val="0"/>
        <w:rPr>
          <w:rFonts w:ascii="Times New Roman" w:hAnsi="Times New Roman"/>
          <w:sz w:val="24"/>
          <w:szCs w:val="24"/>
        </w:rPr>
      </w:pPr>
      <w:r w:rsidRPr="00D5378D">
        <w:rPr>
          <w:rFonts w:ascii="Times New Roman" w:eastAsia="Times New Roman" w:hAnsi="Times New Roman"/>
          <w:sz w:val="24"/>
          <w:szCs w:val="24"/>
        </w:rPr>
        <w:t xml:space="preserve">Stereotypes - based on ethnicity, gender, or sexuality.  </w:t>
      </w:r>
      <w:r w:rsidR="00BE75AF" w:rsidRPr="00D5378D">
        <w:rPr>
          <w:rFonts w:ascii="Times New Roman" w:eastAsia="Times New Roman" w:hAnsi="Times New Roman"/>
          <w:sz w:val="24"/>
          <w:szCs w:val="24"/>
        </w:rPr>
        <w:t>How</w:t>
      </w:r>
      <w:r w:rsidR="00147F77" w:rsidRPr="00D5378D">
        <w:rPr>
          <w:rFonts w:ascii="Times New Roman" w:eastAsia="Times New Roman" w:hAnsi="Times New Roman"/>
          <w:sz w:val="24"/>
          <w:szCs w:val="24"/>
        </w:rPr>
        <w:t xml:space="preserve"> stereotype incidents </w:t>
      </w:r>
      <w:r w:rsidRPr="00D5378D">
        <w:rPr>
          <w:rFonts w:ascii="Times New Roman" w:eastAsia="Times New Roman" w:hAnsi="Times New Roman"/>
          <w:sz w:val="24"/>
          <w:szCs w:val="24"/>
        </w:rPr>
        <w:t>regularly pop up at various c</w:t>
      </w:r>
      <w:r w:rsidR="00B14918" w:rsidRPr="00D5378D">
        <w:rPr>
          <w:rFonts w:ascii="Times New Roman" w:eastAsia="Times New Roman" w:hAnsi="Times New Roman"/>
          <w:sz w:val="24"/>
          <w:szCs w:val="24"/>
        </w:rPr>
        <w:t>olleges across the country and how</w:t>
      </w:r>
      <w:r w:rsidRPr="00D5378D">
        <w:rPr>
          <w:rFonts w:ascii="Times New Roman" w:eastAsia="Times New Roman" w:hAnsi="Times New Roman"/>
          <w:sz w:val="24"/>
          <w:szCs w:val="24"/>
        </w:rPr>
        <w:t xml:space="preserve"> the underlying ignorance and inse</w:t>
      </w:r>
      <w:r w:rsidR="00147F77" w:rsidRPr="00D5378D">
        <w:rPr>
          <w:rFonts w:ascii="Times New Roman" w:eastAsia="Times New Roman" w:hAnsi="Times New Roman"/>
          <w:sz w:val="24"/>
          <w:szCs w:val="24"/>
        </w:rPr>
        <w:t>nsitivity needs to be addressed (</w:t>
      </w:r>
      <w:hyperlink r:id="rId9" w:history="1">
        <w:r w:rsidR="00147F77" w:rsidRPr="00D5378D">
          <w:rPr>
            <w:rStyle w:val="Hyperlink"/>
            <w:rFonts w:ascii="Times New Roman" w:eastAsia="Times New Roman" w:hAnsi="Times New Roman"/>
            <w:sz w:val="24"/>
            <w:szCs w:val="24"/>
          </w:rPr>
          <w:t>http://inamerica.blogs.cnn.com/2012/12/07/penn-state-sorority-photo-insensitive-or-just-fun/comment-page-1/</w:t>
        </w:r>
      </w:hyperlink>
      <w:r w:rsidR="00147F77" w:rsidRPr="00D5378D">
        <w:rPr>
          <w:rFonts w:ascii="Times New Roman" w:eastAsia="Times New Roman" w:hAnsi="Times New Roman"/>
          <w:sz w:val="24"/>
          <w:szCs w:val="24"/>
        </w:rPr>
        <w:t>).</w:t>
      </w:r>
    </w:p>
    <w:p w:rsidR="002B5790" w:rsidRPr="00D5378D" w:rsidRDefault="002B5790" w:rsidP="003530E7">
      <w:pPr>
        <w:pStyle w:val="ListParagraph"/>
        <w:numPr>
          <w:ilvl w:val="0"/>
          <w:numId w:val="27"/>
        </w:numPr>
        <w:spacing w:after="240" w:line="240" w:lineRule="auto"/>
        <w:contextualSpacing w:val="0"/>
        <w:rPr>
          <w:rFonts w:ascii="Times New Roman" w:hAnsi="Times New Roman"/>
          <w:sz w:val="24"/>
          <w:szCs w:val="24"/>
        </w:rPr>
      </w:pPr>
      <w:r w:rsidRPr="00D5378D">
        <w:rPr>
          <w:rFonts w:ascii="Times New Roman" w:eastAsia="Times New Roman" w:hAnsi="Times New Roman"/>
          <w:sz w:val="24"/>
          <w:szCs w:val="24"/>
        </w:rPr>
        <w:t xml:space="preserve">Facts about students with physical </w:t>
      </w:r>
      <w:r w:rsidR="00EE39D0" w:rsidRPr="00D5378D">
        <w:rPr>
          <w:rFonts w:ascii="Times New Roman" w:eastAsia="Times New Roman" w:hAnsi="Times New Roman"/>
          <w:sz w:val="24"/>
          <w:szCs w:val="24"/>
        </w:rPr>
        <w:t>disabilities</w:t>
      </w:r>
      <w:r w:rsidRPr="00D5378D">
        <w:rPr>
          <w:rFonts w:ascii="Times New Roman" w:eastAsia="Times New Roman" w:hAnsi="Times New Roman"/>
          <w:sz w:val="24"/>
          <w:szCs w:val="24"/>
        </w:rPr>
        <w:t xml:space="preserve"> </w:t>
      </w:r>
      <w:r w:rsidR="007D115C" w:rsidRPr="00D5378D">
        <w:rPr>
          <w:rFonts w:ascii="Times New Roman" w:eastAsia="Times New Roman" w:hAnsi="Times New Roman"/>
          <w:sz w:val="24"/>
          <w:szCs w:val="24"/>
        </w:rPr>
        <w:t>–</w:t>
      </w:r>
      <w:r w:rsidRPr="00D5378D">
        <w:rPr>
          <w:rFonts w:ascii="Times New Roman" w:eastAsia="Times New Roman" w:hAnsi="Times New Roman"/>
          <w:sz w:val="24"/>
          <w:szCs w:val="24"/>
        </w:rPr>
        <w:t xml:space="preserve"> perhaps percentage of the</w:t>
      </w:r>
      <w:r w:rsidRPr="00D5378D">
        <w:rPr>
          <w:rFonts w:ascii="Times New Roman" w:eastAsia="Times New Roman" w:hAnsi="Times New Roman"/>
          <w:sz w:val="24"/>
          <w:szCs w:val="24"/>
        </w:rPr>
        <w:br/>
        <w:t>student population (or faculty population?); what we as shared-residents of the campus can/should do to help them out or should not do; what the campus physical plant staff does/can do to help (i.e., students in wheelchairs have t</w:t>
      </w:r>
      <w:r w:rsidR="003530E7" w:rsidRPr="00D5378D">
        <w:rPr>
          <w:rFonts w:ascii="Times New Roman" w:eastAsia="Times New Roman" w:hAnsi="Times New Roman"/>
          <w:sz w:val="24"/>
          <w:szCs w:val="24"/>
        </w:rPr>
        <w:t>o get across campus in the snow—</w:t>
      </w:r>
      <w:r w:rsidRPr="00D5378D">
        <w:rPr>
          <w:rFonts w:ascii="Times New Roman" w:eastAsia="Times New Roman" w:hAnsi="Times New Roman"/>
          <w:sz w:val="24"/>
          <w:szCs w:val="24"/>
        </w:rPr>
        <w:t xml:space="preserve"> and have to get around buildings where there are doors that are not hooked up to an automatic opener).</w:t>
      </w:r>
    </w:p>
    <w:p w:rsidR="002B5790" w:rsidRPr="00D5378D" w:rsidRDefault="002B5790" w:rsidP="002B5790">
      <w:pPr>
        <w:pStyle w:val="ListParagraph"/>
        <w:numPr>
          <w:ilvl w:val="0"/>
          <w:numId w:val="27"/>
        </w:numPr>
        <w:spacing w:after="240" w:line="240" w:lineRule="auto"/>
        <w:contextualSpacing w:val="0"/>
        <w:rPr>
          <w:rFonts w:ascii="Times New Roman" w:hAnsi="Times New Roman"/>
          <w:sz w:val="24"/>
          <w:szCs w:val="24"/>
        </w:rPr>
      </w:pPr>
      <w:r w:rsidRPr="00D5378D">
        <w:rPr>
          <w:rFonts w:ascii="Times New Roman" w:eastAsia="Times New Roman" w:hAnsi="Times New Roman"/>
          <w:sz w:val="24"/>
          <w:szCs w:val="24"/>
        </w:rPr>
        <w:t>Facts about students that are in 'traditionally' gender-dominated majors of</w:t>
      </w:r>
      <w:r w:rsidRPr="00D5378D">
        <w:rPr>
          <w:rFonts w:ascii="Times New Roman" w:eastAsia="Times New Roman" w:hAnsi="Times New Roman"/>
          <w:sz w:val="24"/>
          <w:szCs w:val="24"/>
        </w:rPr>
        <w:br/>
        <w:t>the opposite sex (i.e., a perspective from female students in math/science, and a perspective from male students in nursing) to open up the eyes of the community that those are not as gender-dominated as they once were.</w:t>
      </w:r>
    </w:p>
    <w:p w:rsidR="002B5790" w:rsidRPr="00D5378D" w:rsidRDefault="002B5790" w:rsidP="002B5790"/>
    <w:p w:rsidR="00012D52" w:rsidRPr="00D5378D" w:rsidRDefault="00012D52" w:rsidP="00012D52">
      <w:pPr>
        <w:spacing w:line="276" w:lineRule="auto"/>
        <w:rPr>
          <w:rFonts w:ascii="Times New Roman" w:hAnsi="Times New Roman" w:cs="Times New Roman"/>
        </w:rPr>
      </w:pPr>
      <w:r w:rsidRPr="00D5378D">
        <w:rPr>
          <w:rFonts w:ascii="Times New Roman" w:hAnsi="Times New Roman" w:cs="Times New Roman"/>
        </w:rPr>
        <w:t>A Diversity at Behrend facebook page was created, but not launched.</w:t>
      </w:r>
      <w:r w:rsidRPr="00D5378D">
        <w:rPr>
          <w:rFonts w:ascii="Times New Roman" w:hAnsi="Times New Roman" w:cs="Times New Roman"/>
        </w:rPr>
        <w:br/>
      </w:r>
    </w:p>
    <w:p w:rsidR="00012D52" w:rsidRPr="00D5378D" w:rsidRDefault="00012D52" w:rsidP="00012D52">
      <w:pPr>
        <w:spacing w:line="276" w:lineRule="auto"/>
        <w:rPr>
          <w:rFonts w:ascii="Times New Roman" w:hAnsi="Times New Roman" w:cs="Times New Roman"/>
        </w:rPr>
      </w:pPr>
      <w:r w:rsidRPr="00D5378D">
        <w:rPr>
          <w:rFonts w:ascii="Times New Roman" w:hAnsi="Times New Roman" w:cs="Times New Roman"/>
        </w:rPr>
        <w:lastRenderedPageBreak/>
        <w:t>Sub-committee members also suggested other ways to disseminate Diversity information with</w:t>
      </w:r>
      <w:r w:rsidR="00D5378D" w:rsidRPr="00D5378D">
        <w:rPr>
          <w:rFonts w:ascii="Times New Roman" w:hAnsi="Times New Roman" w:cs="Times New Roman"/>
        </w:rPr>
        <w:t>in the campus community, including</w:t>
      </w:r>
      <w:r w:rsidRPr="00D5378D">
        <w:rPr>
          <w:rFonts w:ascii="Times New Roman" w:hAnsi="Times New Roman" w:cs="Times New Roman"/>
        </w:rPr>
        <w:t>:</w:t>
      </w:r>
      <w:r w:rsidR="00D5378D" w:rsidRPr="00D5378D">
        <w:rPr>
          <w:rFonts w:ascii="Times New Roman" w:hAnsi="Times New Roman" w:cs="Times New Roman"/>
        </w:rPr>
        <w:br/>
      </w:r>
    </w:p>
    <w:p w:rsidR="00012D52" w:rsidRPr="00D5378D" w:rsidRDefault="00012D52" w:rsidP="00012D52">
      <w:pPr>
        <w:pStyle w:val="ListParagraph"/>
        <w:numPr>
          <w:ilvl w:val="0"/>
          <w:numId w:val="21"/>
        </w:numPr>
        <w:spacing w:after="0"/>
        <w:contextualSpacing w:val="0"/>
        <w:rPr>
          <w:rFonts w:ascii="Times New Roman" w:hAnsi="Times New Roman"/>
          <w:sz w:val="24"/>
          <w:szCs w:val="24"/>
        </w:rPr>
      </w:pPr>
      <w:r w:rsidRPr="00D5378D">
        <w:rPr>
          <w:rFonts w:ascii="Times New Roman" w:hAnsi="Times New Roman"/>
          <w:sz w:val="24"/>
          <w:szCs w:val="24"/>
        </w:rPr>
        <w:t>Messages on the TV monitors across campus.</w:t>
      </w:r>
    </w:p>
    <w:p w:rsidR="00012D52" w:rsidRPr="00D5378D" w:rsidRDefault="00012D52" w:rsidP="00012D52">
      <w:pPr>
        <w:pStyle w:val="ListParagraph"/>
        <w:numPr>
          <w:ilvl w:val="0"/>
          <w:numId w:val="21"/>
        </w:numPr>
        <w:spacing w:after="0"/>
        <w:contextualSpacing w:val="0"/>
        <w:rPr>
          <w:rFonts w:ascii="Times New Roman" w:hAnsi="Times New Roman"/>
          <w:sz w:val="24"/>
          <w:szCs w:val="24"/>
        </w:rPr>
      </w:pPr>
      <w:r w:rsidRPr="00D5378D">
        <w:rPr>
          <w:rFonts w:ascii="Times New Roman" w:hAnsi="Times New Roman"/>
          <w:sz w:val="24"/>
          <w:szCs w:val="24"/>
        </w:rPr>
        <w:t>During movie trailers shown by the Lion Entertainment Board in Reed 117 Auditorium.</w:t>
      </w:r>
    </w:p>
    <w:p w:rsidR="00012D52" w:rsidRPr="00D5378D" w:rsidRDefault="00012D52" w:rsidP="00012D52">
      <w:pPr>
        <w:pStyle w:val="ListParagraph"/>
        <w:numPr>
          <w:ilvl w:val="0"/>
          <w:numId w:val="21"/>
        </w:numPr>
        <w:spacing w:after="0"/>
        <w:contextualSpacing w:val="0"/>
        <w:rPr>
          <w:rFonts w:ascii="Times New Roman" w:hAnsi="Times New Roman"/>
          <w:sz w:val="24"/>
          <w:szCs w:val="24"/>
        </w:rPr>
      </w:pPr>
      <w:r w:rsidRPr="00D5378D">
        <w:rPr>
          <w:rFonts w:ascii="Times New Roman" w:hAnsi="Times New Roman"/>
          <w:sz w:val="24"/>
          <w:szCs w:val="24"/>
        </w:rPr>
        <w:t>Fun facts to incoming students during New Student Orientation (formerly FTCAP).</w:t>
      </w:r>
    </w:p>
    <w:p w:rsidR="00CF05DA" w:rsidRDefault="00CF05DA" w:rsidP="000053CA">
      <w:pPr>
        <w:rPr>
          <w:rFonts w:ascii="Times New Roman" w:hAnsi="Times New Roman" w:cs="Times New Roman"/>
          <w:b/>
          <w:sz w:val="28"/>
          <w:szCs w:val="28"/>
        </w:rPr>
      </w:pPr>
    </w:p>
    <w:p w:rsidR="00CF05DA" w:rsidRDefault="00CF05DA" w:rsidP="000053CA">
      <w:pPr>
        <w:rPr>
          <w:rFonts w:ascii="Times New Roman" w:hAnsi="Times New Roman" w:cs="Times New Roman"/>
          <w:b/>
          <w:sz w:val="28"/>
          <w:szCs w:val="28"/>
        </w:rPr>
      </w:pPr>
    </w:p>
    <w:p w:rsidR="005C6217" w:rsidRPr="00746E66" w:rsidRDefault="000053CA" w:rsidP="00E64CFC">
      <w:pPr>
        <w:pStyle w:val="Heading1"/>
      </w:pPr>
      <w:bookmarkStart w:id="9" w:name="_Toc454984982"/>
      <w:r w:rsidRPr="005B10E8">
        <w:t>Mentoring Subcommittee</w:t>
      </w:r>
      <w:bookmarkEnd w:id="9"/>
      <w:r w:rsidRPr="005B10E8">
        <w:t xml:space="preserve">    </w:t>
      </w:r>
    </w:p>
    <w:p w:rsidR="000053CA" w:rsidRPr="005B10E8" w:rsidRDefault="000053CA" w:rsidP="000053CA">
      <w:pPr>
        <w:rPr>
          <w:rFonts w:ascii="Times New Roman" w:hAnsi="Times New Roman" w:cs="Times New Roman"/>
        </w:rPr>
      </w:pPr>
      <w:r w:rsidRPr="005B10E8">
        <w:rPr>
          <w:rFonts w:ascii="Times New Roman" w:hAnsi="Times New Roman" w:cs="Times New Roman"/>
        </w:rPr>
        <w:t>_________________________________________________________</w:t>
      </w:r>
      <w:r w:rsidR="005B10E8">
        <w:rPr>
          <w:rFonts w:ascii="Times New Roman" w:hAnsi="Times New Roman" w:cs="Times New Roman"/>
        </w:rPr>
        <w:t>___</w:t>
      </w:r>
      <w:r w:rsidRPr="005B10E8">
        <w:rPr>
          <w:rFonts w:ascii="Times New Roman" w:hAnsi="Times New Roman" w:cs="Times New Roman"/>
        </w:rPr>
        <w:t>_______________</w:t>
      </w:r>
    </w:p>
    <w:p w:rsidR="00B36A08" w:rsidRPr="005B10E8" w:rsidRDefault="000053CA" w:rsidP="00E64CFC">
      <w:pPr>
        <w:pStyle w:val="Heading2"/>
      </w:pPr>
      <w:bookmarkStart w:id="10" w:name="_Toc454984983"/>
      <w:r w:rsidRPr="001A6822">
        <w:t xml:space="preserve">Charge: </w:t>
      </w:r>
      <w:r w:rsidR="009F5635">
        <w:t xml:space="preserve"> </w:t>
      </w:r>
      <w:r w:rsidRPr="001A6822">
        <w:t>To design a mentoring survey for assessing faculty perceptions of mentoring on campus and analyze the survey results</w:t>
      </w:r>
      <w:r w:rsidRPr="001A6822">
        <w:rPr>
          <w:rStyle w:val="Footnoteanchor"/>
          <w:rFonts w:ascii="Times New Roman" w:hAnsi="Times New Roman" w:cs="Times New Roman"/>
          <w:b/>
          <w:i/>
        </w:rPr>
        <w:footnoteReference w:id="1"/>
      </w:r>
      <w:bookmarkEnd w:id="10"/>
    </w:p>
    <w:p w:rsidR="009C5E75" w:rsidRDefault="009C5E75">
      <w:pPr>
        <w:rPr>
          <w:rFonts w:ascii="Times New Roman" w:hAnsi="Times New Roman" w:cs="Times New Roman"/>
        </w:rPr>
      </w:pPr>
    </w:p>
    <w:p w:rsidR="007A0E09" w:rsidRDefault="00ED70A7">
      <w:pPr>
        <w:rPr>
          <w:rFonts w:ascii="Times New Roman" w:hAnsi="Times New Roman" w:cs="Times New Roman"/>
        </w:rPr>
      </w:pPr>
      <w:r w:rsidRPr="00ED70A7">
        <w:rPr>
          <w:rFonts w:ascii="Times New Roman" w:hAnsi="Times New Roman" w:cs="Times New Roman"/>
        </w:rPr>
        <w:t xml:space="preserve">This sub-committee </w:t>
      </w:r>
      <w:r>
        <w:rPr>
          <w:rFonts w:ascii="Times New Roman" w:hAnsi="Times New Roman" w:cs="Times New Roman"/>
        </w:rPr>
        <w:t>collected and reviewed mentoring policies at the each of Behrend’s Schools</w:t>
      </w:r>
      <w:r w:rsidRPr="00ED70A7">
        <w:rPr>
          <w:rFonts w:ascii="Times New Roman" w:hAnsi="Times New Roman" w:cs="Times New Roman"/>
        </w:rPr>
        <w:t xml:space="preserve">.  </w:t>
      </w:r>
      <w:r>
        <w:rPr>
          <w:rFonts w:ascii="Times New Roman" w:hAnsi="Times New Roman" w:cs="Times New Roman"/>
        </w:rPr>
        <w:t>Their goal was to</w:t>
      </w:r>
      <w:r w:rsidRPr="00ED70A7">
        <w:rPr>
          <w:rFonts w:ascii="Times New Roman" w:hAnsi="Times New Roman" w:cs="Times New Roman"/>
        </w:rPr>
        <w:t xml:space="preserve"> work on developing recommendations from the existing pol</w:t>
      </w:r>
      <w:r w:rsidR="00EA7F1A">
        <w:rPr>
          <w:rFonts w:ascii="Times New Roman" w:hAnsi="Times New Roman" w:cs="Times New Roman"/>
        </w:rPr>
        <w:t>icies and from</w:t>
      </w:r>
      <w:r w:rsidRPr="00ED70A7">
        <w:rPr>
          <w:rFonts w:ascii="Times New Roman" w:hAnsi="Times New Roman" w:cs="Times New Roman"/>
        </w:rPr>
        <w:t xml:space="preserve"> data in last year’s campus-wide survey of mentoring policies.  </w:t>
      </w:r>
      <w:r>
        <w:rPr>
          <w:rFonts w:ascii="Times New Roman" w:hAnsi="Times New Roman" w:cs="Times New Roman"/>
        </w:rPr>
        <w:t>They would also consider</w:t>
      </w:r>
      <w:r w:rsidRPr="00ED70A7">
        <w:rPr>
          <w:rFonts w:ascii="Times New Roman" w:hAnsi="Times New Roman" w:cs="Times New Roman"/>
        </w:rPr>
        <w:t xml:space="preserve"> staff mentoring</w:t>
      </w:r>
      <w:r>
        <w:rPr>
          <w:rFonts w:ascii="Times New Roman" w:hAnsi="Times New Roman" w:cs="Times New Roman"/>
        </w:rPr>
        <w:t xml:space="preserve"> practices</w:t>
      </w:r>
      <w:r w:rsidRPr="00ED70A7">
        <w:rPr>
          <w:rFonts w:ascii="Times New Roman" w:hAnsi="Times New Roman" w:cs="Times New Roman"/>
        </w:rPr>
        <w:t>.</w:t>
      </w:r>
    </w:p>
    <w:p w:rsidR="009E79F3" w:rsidRDefault="009E79F3">
      <w:pPr>
        <w:rPr>
          <w:rFonts w:ascii="Times New Roman" w:hAnsi="Times New Roman" w:cs="Times New Roman"/>
        </w:rPr>
      </w:pPr>
    </w:p>
    <w:p w:rsidR="009E79F3" w:rsidRPr="009E79F3" w:rsidRDefault="009E79F3" w:rsidP="009E79F3">
      <w:pPr>
        <w:rPr>
          <w:rFonts w:ascii="Times New Roman" w:eastAsia="Times New Roman" w:hAnsi="Times New Roman" w:cs="Times New Roman"/>
        </w:rPr>
      </w:pPr>
      <w:r>
        <w:rPr>
          <w:rFonts w:ascii="Times New Roman" w:hAnsi="Times New Roman" w:cs="Times New Roman"/>
        </w:rPr>
        <w:t xml:space="preserve">They discovered that </w:t>
      </w:r>
      <w:r w:rsidRPr="009E79F3">
        <w:rPr>
          <w:rFonts w:ascii="Times New Roman" w:eastAsia="Times New Roman" w:hAnsi="Times New Roman" w:cs="Times New Roman"/>
        </w:rPr>
        <w:t xml:space="preserve">Schools have their own mentoring process of assigning a senior to a junior faculty. There seems to be a lack </w:t>
      </w:r>
      <w:r w:rsidR="00F46499" w:rsidRPr="009E79F3">
        <w:rPr>
          <w:rFonts w:ascii="Times New Roman" w:eastAsia="Times New Roman" w:hAnsi="Times New Roman" w:cs="Times New Roman"/>
        </w:rPr>
        <w:t>of follow</w:t>
      </w:r>
      <w:r w:rsidRPr="009E79F3">
        <w:rPr>
          <w:rFonts w:ascii="Times New Roman" w:eastAsia="Times New Roman" w:hAnsi="Times New Roman" w:cs="Times New Roman"/>
        </w:rPr>
        <w:t>-up, but the responsibilities of both parties are pretty clear. The School of Engineering has a formal document for mentoring.  The university-wide mentoring programs vary for the different colleges (no more details). </w:t>
      </w:r>
    </w:p>
    <w:p w:rsidR="009E79F3" w:rsidRPr="009E79F3" w:rsidRDefault="009E79F3" w:rsidP="009E79F3">
      <w:pPr>
        <w:rPr>
          <w:rFonts w:ascii="Times New Roman" w:eastAsia="Times New Roman" w:hAnsi="Times New Roman" w:cs="Times New Roman"/>
        </w:rPr>
      </w:pPr>
    </w:p>
    <w:p w:rsidR="009E79F3" w:rsidRPr="009D4E55" w:rsidRDefault="00EA7F1A" w:rsidP="009E79F3">
      <w:pPr>
        <w:rPr>
          <w:rFonts w:ascii="Arial" w:eastAsia="Times New Roman" w:hAnsi="Arial" w:cs="Arial"/>
        </w:rPr>
      </w:pPr>
      <w:r>
        <w:rPr>
          <w:rFonts w:ascii="Times New Roman" w:eastAsia="Times New Roman" w:hAnsi="Times New Roman" w:cs="Times New Roman"/>
        </w:rPr>
        <w:t>At the end, this subcommittee</w:t>
      </w:r>
      <w:r w:rsidR="009E79F3">
        <w:rPr>
          <w:rFonts w:ascii="Times New Roman" w:eastAsia="Times New Roman" w:hAnsi="Times New Roman" w:cs="Times New Roman"/>
        </w:rPr>
        <w:t xml:space="preserve"> had more questions than answers.  Some of these included</w:t>
      </w:r>
    </w:p>
    <w:p w:rsidR="009E79F3" w:rsidRPr="009D4E55" w:rsidRDefault="009E79F3" w:rsidP="009E79F3">
      <w:pPr>
        <w:rPr>
          <w:rFonts w:ascii="Arial" w:eastAsia="Times New Roman" w:hAnsi="Arial" w:cs="Arial"/>
        </w:rPr>
      </w:pPr>
    </w:p>
    <w:p w:rsidR="009E79F3" w:rsidRPr="00096BA1" w:rsidRDefault="009E79F3" w:rsidP="00096BA1">
      <w:pPr>
        <w:pStyle w:val="ListParagraph"/>
        <w:numPr>
          <w:ilvl w:val="0"/>
          <w:numId w:val="28"/>
        </w:numPr>
        <w:rPr>
          <w:rFonts w:ascii="Times New Roman" w:eastAsia="Times New Roman" w:hAnsi="Times New Roman"/>
          <w:sz w:val="24"/>
          <w:szCs w:val="24"/>
        </w:rPr>
      </w:pPr>
      <w:r w:rsidRPr="00096BA1">
        <w:rPr>
          <w:rFonts w:ascii="Times New Roman" w:eastAsia="Times New Roman" w:hAnsi="Times New Roman"/>
          <w:sz w:val="24"/>
          <w:szCs w:val="24"/>
        </w:rPr>
        <w:t xml:space="preserve">Do we need to have a </w:t>
      </w:r>
      <w:r w:rsidR="004A77A9">
        <w:rPr>
          <w:rFonts w:ascii="Times New Roman" w:eastAsia="Times New Roman" w:hAnsi="Times New Roman"/>
          <w:sz w:val="24"/>
          <w:szCs w:val="24"/>
        </w:rPr>
        <w:t xml:space="preserve">College </w:t>
      </w:r>
      <w:r w:rsidRPr="00096BA1">
        <w:rPr>
          <w:rFonts w:ascii="Times New Roman" w:eastAsia="Times New Roman" w:hAnsi="Times New Roman"/>
          <w:sz w:val="24"/>
          <w:szCs w:val="24"/>
        </w:rPr>
        <w:t>policy which recognizes the importance of each school developing a process that works best for it?</w:t>
      </w:r>
    </w:p>
    <w:p w:rsidR="004A77A9" w:rsidRDefault="009E79F3" w:rsidP="004A77A9">
      <w:pPr>
        <w:pStyle w:val="ListParagraph"/>
        <w:numPr>
          <w:ilvl w:val="0"/>
          <w:numId w:val="28"/>
        </w:numPr>
        <w:rPr>
          <w:rFonts w:ascii="Times New Roman" w:eastAsia="Times New Roman" w:hAnsi="Times New Roman"/>
          <w:sz w:val="24"/>
          <w:szCs w:val="24"/>
        </w:rPr>
      </w:pPr>
      <w:r w:rsidRPr="00096BA1">
        <w:rPr>
          <w:rFonts w:ascii="Times New Roman" w:eastAsia="Times New Roman" w:hAnsi="Times New Roman"/>
          <w:sz w:val="24"/>
          <w:szCs w:val="24"/>
        </w:rPr>
        <w:t>What are the contents of the policy? Guidelines for mentoring?</w:t>
      </w:r>
    </w:p>
    <w:p w:rsidR="004A77A9" w:rsidRDefault="009E79F3" w:rsidP="004A77A9">
      <w:pPr>
        <w:pStyle w:val="ListParagraph"/>
        <w:numPr>
          <w:ilvl w:val="0"/>
          <w:numId w:val="28"/>
        </w:numPr>
        <w:rPr>
          <w:rFonts w:ascii="Times New Roman" w:eastAsia="Times New Roman" w:hAnsi="Times New Roman"/>
          <w:sz w:val="24"/>
          <w:szCs w:val="24"/>
        </w:rPr>
      </w:pPr>
      <w:r w:rsidRPr="004A77A9">
        <w:rPr>
          <w:rFonts w:ascii="Times New Roman" w:eastAsia="Times New Roman" w:hAnsi="Times New Roman"/>
          <w:sz w:val="24"/>
          <w:szCs w:val="24"/>
        </w:rPr>
        <w:t>What is the role of Di</w:t>
      </w:r>
      <w:r w:rsidR="004A77A9" w:rsidRPr="004A77A9">
        <w:rPr>
          <w:rFonts w:ascii="Times New Roman" w:eastAsia="Times New Roman" w:hAnsi="Times New Roman"/>
          <w:sz w:val="24"/>
          <w:szCs w:val="24"/>
        </w:rPr>
        <w:t>versity Committee in mentoring?</w:t>
      </w:r>
    </w:p>
    <w:p w:rsidR="004A77A9" w:rsidRPr="004A77A9" w:rsidRDefault="004A77A9" w:rsidP="004A77A9">
      <w:pPr>
        <w:pStyle w:val="ListParagraph"/>
        <w:numPr>
          <w:ilvl w:val="0"/>
          <w:numId w:val="28"/>
        </w:numPr>
        <w:rPr>
          <w:rFonts w:ascii="Times New Roman" w:eastAsia="Times New Roman" w:hAnsi="Times New Roman"/>
          <w:sz w:val="24"/>
          <w:szCs w:val="24"/>
        </w:rPr>
      </w:pPr>
      <w:r w:rsidRPr="004A77A9">
        <w:rPr>
          <w:rFonts w:ascii="Times New Roman" w:eastAsia="Times New Roman" w:hAnsi="Times New Roman"/>
        </w:rPr>
        <w:t>Could/Should</w:t>
      </w:r>
      <w:r w:rsidR="009E79F3" w:rsidRPr="004A77A9">
        <w:rPr>
          <w:rFonts w:ascii="Times New Roman" w:eastAsia="Times New Roman" w:hAnsi="Times New Roman"/>
        </w:rPr>
        <w:t xml:space="preserve"> mentoring workshops</w:t>
      </w:r>
      <w:r w:rsidR="002A67EC">
        <w:rPr>
          <w:rFonts w:ascii="Times New Roman" w:eastAsia="Times New Roman" w:hAnsi="Times New Roman"/>
        </w:rPr>
        <w:t xml:space="preserve"> be</w:t>
      </w:r>
      <w:r w:rsidRPr="004A77A9">
        <w:rPr>
          <w:rFonts w:ascii="Times New Roman" w:eastAsia="Times New Roman" w:hAnsi="Times New Roman"/>
        </w:rPr>
        <w:t xml:space="preserve"> held</w:t>
      </w:r>
      <w:r w:rsidR="009E79F3" w:rsidRPr="004A77A9">
        <w:rPr>
          <w:rFonts w:ascii="Times New Roman" w:eastAsia="Times New Roman" w:hAnsi="Times New Roman"/>
        </w:rPr>
        <w:t xml:space="preserve"> on issues or topics such as: teaching and advising, research, outreach, P&amp;T review? </w:t>
      </w:r>
      <w:r w:rsidRPr="004A77A9">
        <w:rPr>
          <w:rFonts w:ascii="Times New Roman" w:eastAsia="Times New Roman" w:hAnsi="Times New Roman"/>
        </w:rPr>
        <w:t>A</w:t>
      </w:r>
      <w:r w:rsidR="009E79F3" w:rsidRPr="004A77A9">
        <w:rPr>
          <w:rFonts w:ascii="Times New Roman" w:eastAsia="Times New Roman" w:hAnsi="Times New Roman"/>
        </w:rPr>
        <w:t>ddress mentoring policy in new faculty orientation?</w:t>
      </w:r>
    </w:p>
    <w:p w:rsidR="004A77A9" w:rsidRDefault="009E79F3" w:rsidP="004A77A9">
      <w:pPr>
        <w:pStyle w:val="ListParagraph"/>
        <w:numPr>
          <w:ilvl w:val="0"/>
          <w:numId w:val="28"/>
        </w:numPr>
        <w:rPr>
          <w:rFonts w:ascii="Times New Roman" w:eastAsia="Times New Roman" w:hAnsi="Times New Roman"/>
        </w:rPr>
      </w:pPr>
      <w:r w:rsidRPr="004A77A9">
        <w:rPr>
          <w:rFonts w:ascii="Times New Roman" w:eastAsia="Times New Roman" w:hAnsi="Times New Roman"/>
        </w:rPr>
        <w:t xml:space="preserve">What </w:t>
      </w:r>
      <w:r w:rsidR="004A77A9" w:rsidRPr="004A77A9">
        <w:rPr>
          <w:rFonts w:ascii="Times New Roman" w:eastAsia="Times New Roman" w:hAnsi="Times New Roman"/>
        </w:rPr>
        <w:t>is the</w:t>
      </w:r>
      <w:r w:rsidR="003530E7">
        <w:rPr>
          <w:rFonts w:ascii="Times New Roman" w:eastAsia="Times New Roman" w:hAnsi="Times New Roman"/>
        </w:rPr>
        <w:t xml:space="preserve"> role</w:t>
      </w:r>
      <w:r w:rsidR="004A77A9" w:rsidRPr="004A77A9">
        <w:rPr>
          <w:rFonts w:ascii="Times New Roman" w:eastAsia="Times New Roman" w:hAnsi="Times New Roman"/>
        </w:rPr>
        <w:t xml:space="preserve"> of Glenhill, S</w:t>
      </w:r>
      <w:r w:rsidRPr="004A77A9">
        <w:rPr>
          <w:rFonts w:ascii="Times New Roman" w:eastAsia="Times New Roman" w:hAnsi="Times New Roman"/>
        </w:rPr>
        <w:t>chool directors, program chairs in mentoring?</w:t>
      </w:r>
    </w:p>
    <w:p w:rsidR="004A77A9" w:rsidRDefault="009E79F3" w:rsidP="004A77A9">
      <w:pPr>
        <w:pStyle w:val="ListParagraph"/>
        <w:numPr>
          <w:ilvl w:val="0"/>
          <w:numId w:val="28"/>
        </w:numPr>
        <w:rPr>
          <w:rFonts w:ascii="Times New Roman" w:eastAsia="Times New Roman" w:hAnsi="Times New Roman"/>
        </w:rPr>
      </w:pPr>
      <w:r w:rsidRPr="004A77A9">
        <w:rPr>
          <w:rFonts w:ascii="Times New Roman" w:eastAsia="Times New Roman" w:hAnsi="Times New Roman"/>
        </w:rPr>
        <w:t>How to pair mentor(s) with mentees? </w:t>
      </w:r>
    </w:p>
    <w:p w:rsidR="009E79F3" w:rsidRPr="00883897" w:rsidRDefault="009E79F3" w:rsidP="004A77A9">
      <w:pPr>
        <w:pStyle w:val="ListParagraph"/>
        <w:numPr>
          <w:ilvl w:val="0"/>
          <w:numId w:val="28"/>
        </w:numPr>
        <w:rPr>
          <w:rFonts w:ascii="Times New Roman" w:eastAsia="Times New Roman" w:hAnsi="Times New Roman"/>
          <w:sz w:val="24"/>
          <w:szCs w:val="24"/>
        </w:rPr>
      </w:pPr>
      <w:r w:rsidRPr="00883897">
        <w:rPr>
          <w:rFonts w:ascii="Times New Roman" w:eastAsia="Times New Roman" w:hAnsi="Times New Roman"/>
          <w:sz w:val="24"/>
          <w:szCs w:val="24"/>
        </w:rPr>
        <w:t>Who should follow up? Chancellor’s Office, School Directors, Program Chairs?</w:t>
      </w:r>
    </w:p>
    <w:p w:rsidR="009E79F3" w:rsidRDefault="004A77A9">
      <w:pPr>
        <w:rPr>
          <w:rFonts w:ascii="Times New Roman" w:eastAsia="Times New Roman" w:hAnsi="Times New Roman" w:cs="Times New Roman"/>
        </w:rPr>
      </w:pPr>
      <w:r w:rsidRPr="00883897">
        <w:rPr>
          <w:rFonts w:ascii="Times New Roman" w:eastAsia="Times New Roman" w:hAnsi="Times New Roman" w:cs="Times New Roman"/>
        </w:rPr>
        <w:t xml:space="preserve">Also, the current policy needs to be clarified as to whether </w:t>
      </w:r>
      <w:r w:rsidR="009E79F3" w:rsidRPr="00883897">
        <w:rPr>
          <w:rFonts w:ascii="Times New Roman" w:eastAsia="Times New Roman" w:hAnsi="Times New Roman" w:cs="Times New Roman"/>
        </w:rPr>
        <w:t xml:space="preserve">mentoring </w:t>
      </w:r>
      <w:r w:rsidR="00883897" w:rsidRPr="00883897">
        <w:rPr>
          <w:rFonts w:ascii="Times New Roman" w:eastAsia="Times New Roman" w:hAnsi="Times New Roman" w:cs="Times New Roman"/>
        </w:rPr>
        <w:t xml:space="preserve">is to </w:t>
      </w:r>
      <w:r w:rsidR="009E79F3" w:rsidRPr="00883897">
        <w:rPr>
          <w:rFonts w:ascii="Times New Roman" w:eastAsia="Times New Roman" w:hAnsi="Times New Roman" w:cs="Times New Roman"/>
        </w:rPr>
        <w:t>be provided to all faculty</w:t>
      </w:r>
      <w:r w:rsidR="00883897" w:rsidRPr="00883897">
        <w:rPr>
          <w:rFonts w:ascii="Times New Roman" w:eastAsia="Times New Roman" w:hAnsi="Times New Roman" w:cs="Times New Roman"/>
        </w:rPr>
        <w:t xml:space="preserve"> or just some</w:t>
      </w:r>
      <w:r w:rsidR="009E79F3" w:rsidRPr="00883897">
        <w:rPr>
          <w:rFonts w:ascii="Times New Roman" w:eastAsia="Times New Roman" w:hAnsi="Times New Roman" w:cs="Times New Roman"/>
        </w:rPr>
        <w:t>--FT, PT, Adjunct, etc.?</w:t>
      </w:r>
    </w:p>
    <w:p w:rsidR="00FA055C" w:rsidRDefault="00FA055C">
      <w:pPr>
        <w:rPr>
          <w:rFonts w:ascii="Times New Roman" w:hAnsi="Times New Roman" w:cs="Times New Roman"/>
        </w:rPr>
      </w:pPr>
    </w:p>
    <w:p w:rsidR="00FA055C" w:rsidRPr="00FA055C" w:rsidRDefault="00FA055C" w:rsidP="00FA055C">
      <w:pPr>
        <w:rPr>
          <w:rFonts w:ascii="Times New Roman" w:hAnsi="Times New Roman"/>
        </w:rPr>
      </w:pPr>
      <w:r w:rsidRPr="00FA055C">
        <w:rPr>
          <w:rFonts w:ascii="Times New Roman" w:hAnsi="Times New Roman"/>
        </w:rPr>
        <w:t>After discussing some of these issues, several suggestions were made:</w:t>
      </w:r>
      <w:r>
        <w:rPr>
          <w:rFonts w:ascii="Times New Roman" w:hAnsi="Times New Roman"/>
        </w:rPr>
        <w:br/>
      </w:r>
    </w:p>
    <w:p w:rsidR="00FA055C" w:rsidRPr="00FA055C" w:rsidRDefault="00FA055C" w:rsidP="00FA055C">
      <w:pPr>
        <w:pStyle w:val="ListParagraph"/>
        <w:numPr>
          <w:ilvl w:val="0"/>
          <w:numId w:val="32"/>
        </w:numPr>
        <w:rPr>
          <w:rFonts w:ascii="Times New Roman" w:hAnsi="Times New Roman"/>
          <w:szCs w:val="24"/>
        </w:rPr>
      </w:pPr>
      <w:r w:rsidRPr="00FA055C">
        <w:rPr>
          <w:rFonts w:ascii="Times New Roman" w:hAnsi="Times New Roman"/>
        </w:rPr>
        <w:lastRenderedPageBreak/>
        <w:t>This may be a task for newly appointed School Assistant Directors.</w:t>
      </w:r>
    </w:p>
    <w:p w:rsidR="00FA055C" w:rsidRDefault="002A67EC" w:rsidP="00FA055C">
      <w:pPr>
        <w:pStyle w:val="ListParagraph"/>
        <w:numPr>
          <w:ilvl w:val="0"/>
          <w:numId w:val="32"/>
        </w:numPr>
        <w:rPr>
          <w:rFonts w:ascii="Times New Roman" w:hAnsi="Times New Roman"/>
          <w:szCs w:val="24"/>
        </w:rPr>
      </w:pPr>
      <w:r>
        <w:rPr>
          <w:rFonts w:ascii="Times New Roman" w:hAnsi="Times New Roman"/>
        </w:rPr>
        <w:t xml:space="preserve">Or </w:t>
      </w:r>
      <w:r>
        <w:rPr>
          <w:rFonts w:ascii="Times New Roman" w:hAnsi="Times New Roman"/>
          <w:szCs w:val="24"/>
        </w:rPr>
        <w:t xml:space="preserve">be coordinated by </w:t>
      </w:r>
      <w:r w:rsidR="00FA055C" w:rsidRPr="00FA055C">
        <w:rPr>
          <w:rFonts w:ascii="Times New Roman" w:hAnsi="Times New Roman"/>
        </w:rPr>
        <w:t>the Associate Dean of Academic Affairs</w:t>
      </w:r>
      <w:r w:rsidR="00FA055C">
        <w:rPr>
          <w:rFonts w:ascii="Times New Roman" w:hAnsi="Times New Roman"/>
        </w:rPr>
        <w:t>.</w:t>
      </w:r>
    </w:p>
    <w:p w:rsidR="00FA055C" w:rsidRPr="00153EB1" w:rsidRDefault="002A67EC" w:rsidP="00FA055C">
      <w:pPr>
        <w:pStyle w:val="ListParagraph"/>
        <w:numPr>
          <w:ilvl w:val="0"/>
          <w:numId w:val="32"/>
        </w:numPr>
        <w:rPr>
          <w:rFonts w:ascii="Times New Roman" w:hAnsi="Times New Roman"/>
          <w:szCs w:val="24"/>
        </w:rPr>
      </w:pPr>
      <w:r>
        <w:rPr>
          <w:rFonts w:ascii="Times New Roman" w:hAnsi="Times New Roman"/>
        </w:rPr>
        <w:t>Or</w:t>
      </w:r>
      <w:r w:rsidR="00BB71A9">
        <w:rPr>
          <w:rFonts w:ascii="Times New Roman" w:hAnsi="Times New Roman"/>
        </w:rPr>
        <w:t xml:space="preserve"> overseen</w:t>
      </w:r>
      <w:r w:rsidR="00FA055C" w:rsidRPr="00FA055C">
        <w:rPr>
          <w:rFonts w:ascii="Times New Roman" w:hAnsi="Times New Roman"/>
        </w:rPr>
        <w:t xml:space="preserve"> by the Faculty Senate/Faculty Affairs (apparently, there is already a report addressing this issue).</w:t>
      </w:r>
    </w:p>
    <w:p w:rsidR="00153EB1" w:rsidRPr="00746E66" w:rsidRDefault="00153EB1" w:rsidP="00E64CFC">
      <w:pPr>
        <w:pStyle w:val="Heading1"/>
      </w:pPr>
      <w:bookmarkStart w:id="11" w:name="_Toc454984984"/>
      <w:r>
        <w:t>Student Life</w:t>
      </w:r>
      <w:r w:rsidRPr="005B10E8">
        <w:t xml:space="preserve"> Subcommittee</w:t>
      </w:r>
      <w:bookmarkEnd w:id="11"/>
      <w:r w:rsidRPr="005B10E8">
        <w:t xml:space="preserve">    </w:t>
      </w:r>
    </w:p>
    <w:p w:rsidR="00153EB1" w:rsidRPr="005B10E8" w:rsidRDefault="00153EB1" w:rsidP="00153EB1">
      <w:pPr>
        <w:rPr>
          <w:rFonts w:ascii="Times New Roman" w:hAnsi="Times New Roman" w:cs="Times New Roman"/>
        </w:rPr>
      </w:pPr>
      <w:r w:rsidRPr="005B10E8">
        <w:rPr>
          <w:rFonts w:ascii="Times New Roman" w:hAnsi="Times New Roman" w:cs="Times New Roman"/>
        </w:rPr>
        <w:t>_________________________________________________________</w:t>
      </w:r>
      <w:r>
        <w:rPr>
          <w:rFonts w:ascii="Times New Roman" w:hAnsi="Times New Roman" w:cs="Times New Roman"/>
        </w:rPr>
        <w:t>___</w:t>
      </w:r>
      <w:r w:rsidRPr="005B10E8">
        <w:rPr>
          <w:rFonts w:ascii="Times New Roman" w:hAnsi="Times New Roman" w:cs="Times New Roman"/>
        </w:rPr>
        <w:t>_______________</w:t>
      </w:r>
    </w:p>
    <w:p w:rsidR="00153EB1" w:rsidRPr="005B10E8" w:rsidRDefault="00153EB1" w:rsidP="00E64CFC">
      <w:pPr>
        <w:pStyle w:val="Heading2"/>
      </w:pPr>
      <w:bookmarkStart w:id="12" w:name="_Toc454984985"/>
      <w:r w:rsidRPr="001A6822">
        <w:t xml:space="preserve">Charge: </w:t>
      </w:r>
      <w:r>
        <w:t xml:space="preserve"> </w:t>
      </w:r>
      <w:r w:rsidRPr="001A6822">
        <w:t xml:space="preserve">To </w:t>
      </w:r>
      <w:r w:rsidR="00D80457">
        <w:t xml:space="preserve">address issues of diversity </w:t>
      </w:r>
      <w:r w:rsidR="00E57013">
        <w:t>that impacts</w:t>
      </w:r>
      <w:r w:rsidR="00D80457">
        <w:t xml:space="preserve"> all students on campus.</w:t>
      </w:r>
      <w:bookmarkEnd w:id="12"/>
    </w:p>
    <w:p w:rsidR="00153EB1" w:rsidRDefault="00153EB1" w:rsidP="00153EB1">
      <w:pPr>
        <w:spacing w:line="276" w:lineRule="auto"/>
        <w:rPr>
          <w:rFonts w:ascii="Arial" w:hAnsi="Arial" w:cs="Arial"/>
        </w:rPr>
      </w:pPr>
    </w:p>
    <w:p w:rsidR="00B75D24" w:rsidRPr="00B75D24" w:rsidRDefault="00E113AC" w:rsidP="00153EB1">
      <w:pPr>
        <w:spacing w:line="276" w:lineRule="auto"/>
        <w:rPr>
          <w:rFonts w:ascii="Arial" w:hAnsi="Arial" w:cs="Arial"/>
        </w:rPr>
      </w:pPr>
      <w:r>
        <w:rPr>
          <w:rFonts w:ascii="Times New Roman" w:hAnsi="Times New Roman" w:cs="Times New Roman"/>
        </w:rPr>
        <w:t>This sub-c</w:t>
      </w:r>
      <w:r w:rsidRPr="00B75D24">
        <w:rPr>
          <w:rFonts w:ascii="Times New Roman" w:hAnsi="Times New Roman" w:cs="Times New Roman"/>
        </w:rPr>
        <w:t>ommittee</w:t>
      </w:r>
      <w:r w:rsidR="00B75D24" w:rsidRPr="00B75D24">
        <w:rPr>
          <w:rFonts w:ascii="Times New Roman" w:hAnsi="Times New Roman" w:cs="Times New Roman"/>
        </w:rPr>
        <w:t xml:space="preserve"> collaborated with student</w:t>
      </w:r>
      <w:r>
        <w:rPr>
          <w:rFonts w:ascii="Times New Roman" w:hAnsi="Times New Roman" w:cs="Times New Roman"/>
        </w:rPr>
        <w:t>s</w:t>
      </w:r>
      <w:r w:rsidR="00B75D24" w:rsidRPr="00B75D24">
        <w:rPr>
          <w:rFonts w:ascii="Times New Roman" w:hAnsi="Times New Roman" w:cs="Times New Roman"/>
        </w:rPr>
        <w:t xml:space="preserve"> organizations on a “Unity</w:t>
      </w:r>
      <w:r w:rsidR="00B75D24">
        <w:rPr>
          <w:rFonts w:ascii="Times New Roman" w:hAnsi="Times New Roman" w:cs="Times New Roman"/>
        </w:rPr>
        <w:t xml:space="preserve"> Day”</w:t>
      </w:r>
      <w:r w:rsidR="00B75D24" w:rsidRPr="00B75D24">
        <w:rPr>
          <w:rFonts w:ascii="Times New Roman" w:hAnsi="Times New Roman" w:cs="Times New Roman"/>
        </w:rPr>
        <w:t xml:space="preserve"> </w:t>
      </w:r>
      <w:r w:rsidR="00B75D24">
        <w:rPr>
          <w:rFonts w:ascii="Times New Roman" w:hAnsi="Times New Roman" w:cs="Times New Roman"/>
        </w:rPr>
        <w:t>event</w:t>
      </w:r>
      <w:r w:rsidR="00B75D24" w:rsidRPr="00B75D24">
        <w:rPr>
          <w:rFonts w:ascii="Times New Roman" w:hAnsi="Times New Roman" w:cs="Times New Roman"/>
        </w:rPr>
        <w:t xml:space="preserve"> for </w:t>
      </w:r>
      <w:r>
        <w:rPr>
          <w:rFonts w:ascii="Times New Roman" w:hAnsi="Times New Roman" w:cs="Times New Roman"/>
        </w:rPr>
        <w:t xml:space="preserve">all </w:t>
      </w:r>
      <w:r w:rsidR="00B75D24" w:rsidRPr="00B75D24">
        <w:rPr>
          <w:rFonts w:ascii="Times New Roman" w:hAnsi="Times New Roman" w:cs="Times New Roman"/>
        </w:rPr>
        <w:t>students across campus.</w:t>
      </w:r>
    </w:p>
    <w:p w:rsidR="00153EB1" w:rsidRPr="00B75D24" w:rsidRDefault="00153EB1" w:rsidP="00153EB1">
      <w:pPr>
        <w:spacing w:line="276" w:lineRule="auto"/>
        <w:rPr>
          <w:rFonts w:ascii="Arial" w:hAnsi="Arial" w:cs="Arial"/>
        </w:rPr>
      </w:pPr>
    </w:p>
    <w:p w:rsidR="00153EB1" w:rsidRPr="00B75D24" w:rsidRDefault="00153EB1" w:rsidP="00153EB1">
      <w:pPr>
        <w:pStyle w:val="ListParagraph"/>
        <w:numPr>
          <w:ilvl w:val="0"/>
          <w:numId w:val="33"/>
        </w:numPr>
        <w:spacing w:after="0"/>
        <w:contextualSpacing w:val="0"/>
        <w:rPr>
          <w:rFonts w:ascii="Times New Roman" w:hAnsi="Times New Roman"/>
          <w:sz w:val="24"/>
          <w:szCs w:val="24"/>
        </w:rPr>
      </w:pPr>
      <w:r w:rsidRPr="00B75D24">
        <w:rPr>
          <w:rFonts w:ascii="Times New Roman" w:hAnsi="Times New Roman"/>
          <w:sz w:val="24"/>
          <w:szCs w:val="24"/>
        </w:rPr>
        <w:t xml:space="preserve">Students </w:t>
      </w:r>
      <w:r w:rsidR="00B75D24">
        <w:rPr>
          <w:rFonts w:ascii="Times New Roman" w:hAnsi="Times New Roman"/>
          <w:sz w:val="24"/>
          <w:szCs w:val="24"/>
        </w:rPr>
        <w:t>created a</w:t>
      </w:r>
      <w:r w:rsidRPr="00B75D24">
        <w:rPr>
          <w:rFonts w:ascii="Times New Roman" w:hAnsi="Times New Roman"/>
          <w:sz w:val="24"/>
          <w:szCs w:val="24"/>
        </w:rPr>
        <w:t xml:space="preserve"> t-shirt featuring</w:t>
      </w:r>
      <w:r w:rsidR="00E113AC">
        <w:rPr>
          <w:rFonts w:ascii="Times New Roman" w:hAnsi="Times New Roman"/>
          <w:sz w:val="24"/>
          <w:szCs w:val="24"/>
        </w:rPr>
        <w:t xml:space="preserve"> the word “SLUR” which stoo</w:t>
      </w:r>
      <w:r w:rsidRPr="00B75D24">
        <w:rPr>
          <w:rFonts w:ascii="Times New Roman" w:hAnsi="Times New Roman"/>
          <w:sz w:val="24"/>
          <w:szCs w:val="24"/>
        </w:rPr>
        <w:t>d for “Serenity”, “Love”, “Unity”, and “Respect.”  Th</w:t>
      </w:r>
      <w:r w:rsidR="00B75D24">
        <w:rPr>
          <w:rFonts w:ascii="Times New Roman" w:hAnsi="Times New Roman"/>
          <w:sz w:val="24"/>
          <w:szCs w:val="24"/>
        </w:rPr>
        <w:t xml:space="preserve">ey </w:t>
      </w:r>
      <w:r w:rsidRPr="00B75D24">
        <w:rPr>
          <w:rFonts w:ascii="Times New Roman" w:hAnsi="Times New Roman"/>
          <w:sz w:val="24"/>
          <w:szCs w:val="24"/>
        </w:rPr>
        <w:t>distribute</w:t>
      </w:r>
      <w:r w:rsidR="00B75D24">
        <w:rPr>
          <w:rFonts w:ascii="Times New Roman" w:hAnsi="Times New Roman"/>
          <w:sz w:val="24"/>
          <w:szCs w:val="24"/>
        </w:rPr>
        <w:t>d the t-shirt</w:t>
      </w:r>
      <w:r w:rsidR="00E113AC">
        <w:rPr>
          <w:rFonts w:ascii="Times New Roman" w:hAnsi="Times New Roman"/>
          <w:sz w:val="24"/>
          <w:szCs w:val="24"/>
        </w:rPr>
        <w:t>s</w:t>
      </w:r>
      <w:r w:rsidRPr="00B75D24">
        <w:rPr>
          <w:rFonts w:ascii="Times New Roman" w:hAnsi="Times New Roman"/>
          <w:sz w:val="24"/>
          <w:szCs w:val="24"/>
        </w:rPr>
        <w:t xml:space="preserve"> to others </w:t>
      </w:r>
      <w:r w:rsidR="00B75D24">
        <w:rPr>
          <w:rFonts w:ascii="Times New Roman" w:hAnsi="Times New Roman"/>
          <w:sz w:val="24"/>
          <w:szCs w:val="24"/>
        </w:rPr>
        <w:t>students during the Unity Day event</w:t>
      </w:r>
      <w:r w:rsidR="000049F7">
        <w:rPr>
          <w:rFonts w:ascii="Times New Roman" w:hAnsi="Times New Roman"/>
          <w:sz w:val="24"/>
          <w:szCs w:val="24"/>
        </w:rPr>
        <w:t xml:space="preserve"> in SP13</w:t>
      </w:r>
      <w:r w:rsidR="00E113AC">
        <w:rPr>
          <w:rFonts w:ascii="Times New Roman" w:hAnsi="Times New Roman"/>
          <w:sz w:val="24"/>
          <w:szCs w:val="24"/>
        </w:rPr>
        <w:t xml:space="preserve">.  The goal of the event was to promote </w:t>
      </w:r>
      <w:r w:rsidRPr="00B75D24">
        <w:rPr>
          <w:rFonts w:ascii="Times New Roman" w:hAnsi="Times New Roman"/>
          <w:sz w:val="24"/>
          <w:szCs w:val="24"/>
        </w:rPr>
        <w:t>diversity awareness and better relations.</w:t>
      </w:r>
    </w:p>
    <w:p w:rsidR="00153EB1" w:rsidRPr="00B75D24" w:rsidRDefault="00153EB1" w:rsidP="00153EB1">
      <w:pPr>
        <w:spacing w:line="276" w:lineRule="auto"/>
        <w:rPr>
          <w:rFonts w:ascii="Times New Roman" w:hAnsi="Times New Roman" w:cs="Times New Roman"/>
        </w:rPr>
      </w:pPr>
    </w:p>
    <w:p w:rsidR="00153EB1" w:rsidRPr="00B75D24" w:rsidRDefault="00153EB1" w:rsidP="00153EB1">
      <w:pPr>
        <w:pStyle w:val="ListParagraph"/>
        <w:numPr>
          <w:ilvl w:val="0"/>
          <w:numId w:val="33"/>
        </w:numPr>
        <w:spacing w:after="0"/>
        <w:contextualSpacing w:val="0"/>
        <w:rPr>
          <w:rFonts w:ascii="Times New Roman" w:hAnsi="Times New Roman"/>
          <w:b/>
          <w:sz w:val="24"/>
          <w:szCs w:val="24"/>
        </w:rPr>
      </w:pPr>
      <w:r w:rsidRPr="00B75D24">
        <w:rPr>
          <w:rFonts w:ascii="Times New Roman" w:hAnsi="Times New Roman"/>
          <w:sz w:val="24"/>
          <w:szCs w:val="24"/>
        </w:rPr>
        <w:t xml:space="preserve">Students </w:t>
      </w:r>
      <w:r w:rsidR="005B29EF">
        <w:rPr>
          <w:rFonts w:ascii="Times New Roman" w:hAnsi="Times New Roman"/>
          <w:sz w:val="24"/>
          <w:szCs w:val="24"/>
        </w:rPr>
        <w:t xml:space="preserve">worked on </w:t>
      </w:r>
      <w:r w:rsidRPr="00B75D24">
        <w:rPr>
          <w:rFonts w:ascii="Times New Roman" w:hAnsi="Times New Roman"/>
          <w:sz w:val="24"/>
          <w:szCs w:val="24"/>
        </w:rPr>
        <w:t>developing a short c</w:t>
      </w:r>
      <w:r w:rsidR="002124BB">
        <w:rPr>
          <w:rFonts w:ascii="Times New Roman" w:hAnsi="Times New Roman"/>
          <w:sz w:val="24"/>
          <w:szCs w:val="24"/>
        </w:rPr>
        <w:t>ommercial regarding the “SLUR”</w:t>
      </w:r>
      <w:r w:rsidRPr="00B75D24">
        <w:rPr>
          <w:rFonts w:ascii="Times New Roman" w:hAnsi="Times New Roman"/>
          <w:sz w:val="24"/>
          <w:szCs w:val="24"/>
        </w:rPr>
        <w:t xml:space="preserve"> concept to be shown during the campus’ weekly movies.</w:t>
      </w:r>
    </w:p>
    <w:p w:rsidR="00153EB1" w:rsidRPr="00B75D24" w:rsidRDefault="00153EB1" w:rsidP="00153EB1">
      <w:pPr>
        <w:pStyle w:val="ListParagraph"/>
        <w:rPr>
          <w:rFonts w:ascii="Times New Roman" w:hAnsi="Times New Roman"/>
          <w:b/>
          <w:sz w:val="24"/>
          <w:szCs w:val="24"/>
        </w:rPr>
      </w:pPr>
    </w:p>
    <w:p w:rsidR="00153EB1" w:rsidRPr="00B75D24" w:rsidRDefault="005B29EF" w:rsidP="00153EB1">
      <w:pPr>
        <w:pStyle w:val="ListParagraph"/>
        <w:numPr>
          <w:ilvl w:val="0"/>
          <w:numId w:val="33"/>
        </w:numPr>
        <w:spacing w:after="0"/>
        <w:contextualSpacing w:val="0"/>
        <w:rPr>
          <w:rFonts w:ascii="Times New Roman" w:hAnsi="Times New Roman"/>
          <w:b/>
          <w:sz w:val="24"/>
          <w:szCs w:val="24"/>
        </w:rPr>
      </w:pPr>
      <w:r>
        <w:rPr>
          <w:rFonts w:ascii="Times New Roman" w:hAnsi="Times New Roman"/>
          <w:sz w:val="24"/>
          <w:szCs w:val="24"/>
        </w:rPr>
        <w:t xml:space="preserve">They </w:t>
      </w:r>
      <w:r w:rsidR="00153EB1" w:rsidRPr="00B75D24">
        <w:rPr>
          <w:rFonts w:ascii="Times New Roman" w:hAnsi="Times New Roman"/>
          <w:sz w:val="24"/>
          <w:szCs w:val="24"/>
        </w:rPr>
        <w:t>also consider</w:t>
      </w:r>
      <w:r>
        <w:rPr>
          <w:rFonts w:ascii="Times New Roman" w:hAnsi="Times New Roman"/>
          <w:sz w:val="24"/>
          <w:szCs w:val="24"/>
        </w:rPr>
        <w:t>ed</w:t>
      </w:r>
      <w:r w:rsidR="00153EB1" w:rsidRPr="00B75D24">
        <w:rPr>
          <w:rFonts w:ascii="Times New Roman" w:hAnsi="Times New Roman"/>
          <w:sz w:val="24"/>
          <w:szCs w:val="24"/>
        </w:rPr>
        <w:t xml:space="preserve"> a contest that invites the campus community to share their perspective on Diversity, i.e., “This is Diversity.”  They would hope to do this every spring semester and award prizes to best works.</w:t>
      </w:r>
      <w:r w:rsidR="0094488A">
        <w:rPr>
          <w:rFonts w:ascii="Times New Roman" w:hAnsi="Times New Roman"/>
          <w:sz w:val="24"/>
          <w:szCs w:val="24"/>
        </w:rPr>
        <w:t xml:space="preserve">  Has not been implemented.</w:t>
      </w:r>
    </w:p>
    <w:p w:rsidR="00153EB1" w:rsidRPr="00B75D24" w:rsidRDefault="00153EB1" w:rsidP="00153EB1">
      <w:pPr>
        <w:pStyle w:val="ListParagraph"/>
        <w:rPr>
          <w:rFonts w:ascii="Times New Roman" w:hAnsi="Times New Roman"/>
          <w:b/>
          <w:sz w:val="24"/>
          <w:szCs w:val="24"/>
        </w:rPr>
      </w:pPr>
    </w:p>
    <w:p w:rsidR="00153EB1" w:rsidRPr="00B75D24" w:rsidRDefault="00153EB1" w:rsidP="00153EB1">
      <w:pPr>
        <w:pStyle w:val="ListParagraph"/>
        <w:numPr>
          <w:ilvl w:val="0"/>
          <w:numId w:val="33"/>
        </w:numPr>
        <w:spacing w:after="0"/>
        <w:contextualSpacing w:val="0"/>
        <w:rPr>
          <w:rFonts w:ascii="Times New Roman" w:hAnsi="Times New Roman"/>
          <w:sz w:val="24"/>
          <w:szCs w:val="24"/>
        </w:rPr>
      </w:pPr>
      <w:r w:rsidRPr="00B75D24">
        <w:rPr>
          <w:rFonts w:ascii="Times New Roman" w:hAnsi="Times New Roman"/>
          <w:sz w:val="24"/>
          <w:szCs w:val="24"/>
        </w:rPr>
        <w:t xml:space="preserve">They </w:t>
      </w:r>
      <w:r w:rsidR="005B29EF">
        <w:rPr>
          <w:rFonts w:ascii="Times New Roman" w:hAnsi="Times New Roman"/>
          <w:sz w:val="24"/>
          <w:szCs w:val="24"/>
        </w:rPr>
        <w:t>also discussed</w:t>
      </w:r>
      <w:r w:rsidRPr="00B75D24">
        <w:rPr>
          <w:rFonts w:ascii="Times New Roman" w:hAnsi="Times New Roman"/>
          <w:sz w:val="24"/>
          <w:szCs w:val="24"/>
        </w:rPr>
        <w:t xml:space="preserve"> approaching the college’s administration to discuss final exams scheduling and how it affects international students travel plans at the end of the semester.</w:t>
      </w:r>
    </w:p>
    <w:p w:rsidR="00C009C1" w:rsidRPr="00364C15" w:rsidRDefault="00153EB1" w:rsidP="00E64CFC">
      <w:pPr>
        <w:pStyle w:val="Heading1"/>
      </w:pPr>
      <w:r>
        <w:br/>
      </w:r>
      <w:bookmarkStart w:id="13" w:name="_Toc454984986"/>
      <w:r w:rsidR="00364C15" w:rsidRPr="00364C15">
        <w:t>Moving Forward</w:t>
      </w:r>
      <w:bookmarkEnd w:id="13"/>
    </w:p>
    <w:p w:rsidR="00C009C1" w:rsidRPr="005B10E8" w:rsidRDefault="00C009C1" w:rsidP="00C009C1">
      <w:pPr>
        <w:rPr>
          <w:rFonts w:ascii="Times New Roman" w:hAnsi="Times New Roman" w:cs="Times New Roman"/>
        </w:rPr>
      </w:pPr>
    </w:p>
    <w:p w:rsidR="00D97095" w:rsidRDefault="00C009C1" w:rsidP="00153EB1">
      <w:pPr>
        <w:rPr>
          <w:rFonts w:ascii="Times New Roman" w:hAnsi="Times New Roman" w:cs="Times New Roman"/>
        </w:rPr>
      </w:pPr>
      <w:r>
        <w:rPr>
          <w:rFonts w:ascii="Times New Roman" w:hAnsi="Times New Roman" w:cs="Times New Roman"/>
        </w:rPr>
        <w:t>The committee is currently in the process of replacing members who completed their membership or have withdrawn.  In discussion</w:t>
      </w:r>
      <w:r w:rsidR="00364C15">
        <w:rPr>
          <w:rFonts w:ascii="Times New Roman" w:hAnsi="Times New Roman" w:cs="Times New Roman"/>
        </w:rPr>
        <w:t>s with the Faculty Senate C</w:t>
      </w:r>
      <w:r w:rsidR="00C60725">
        <w:rPr>
          <w:rFonts w:ascii="Times New Roman" w:hAnsi="Times New Roman" w:cs="Times New Roman"/>
        </w:rPr>
        <w:t xml:space="preserve">hair regarding faculty participation and whether an open invitation would be made or individuals would be assigned by School directors, we </w:t>
      </w:r>
      <w:r w:rsidR="00D97095">
        <w:rPr>
          <w:rFonts w:ascii="Times New Roman" w:hAnsi="Times New Roman" w:cs="Times New Roman"/>
        </w:rPr>
        <w:t>determined that a request would be made to School directors to appoint individuals.  T</w:t>
      </w:r>
      <w:r w:rsidR="00ED505F" w:rsidRPr="00C60725">
        <w:rPr>
          <w:rFonts w:ascii="Times New Roman" w:hAnsi="Times New Roman" w:cs="Times New Roman"/>
        </w:rPr>
        <w:t xml:space="preserve">he appointment will be for the remainder of the 2013-2014 academic year and will continue through the 2014-2015 academic year. </w:t>
      </w:r>
      <w:r w:rsidR="00D97095">
        <w:rPr>
          <w:rFonts w:ascii="Times New Roman" w:hAnsi="Times New Roman" w:cs="Times New Roman"/>
        </w:rPr>
        <w:t xml:space="preserve"> Starting in s</w:t>
      </w:r>
      <w:r w:rsidR="00ED505F" w:rsidRPr="00C60725">
        <w:rPr>
          <w:rFonts w:ascii="Times New Roman" w:hAnsi="Times New Roman" w:cs="Times New Roman"/>
        </w:rPr>
        <w:t>pring 2014 and continuing into the future</w:t>
      </w:r>
      <w:r w:rsidR="00D97095">
        <w:rPr>
          <w:rFonts w:ascii="Times New Roman" w:hAnsi="Times New Roman" w:cs="Times New Roman"/>
        </w:rPr>
        <w:t>,</w:t>
      </w:r>
      <w:r w:rsidR="00ED505F" w:rsidRPr="00C60725">
        <w:rPr>
          <w:rFonts w:ascii="Times New Roman" w:hAnsi="Times New Roman" w:cs="Times New Roman"/>
        </w:rPr>
        <w:t xml:space="preserve"> open elections will be conducted during the </w:t>
      </w:r>
      <w:r w:rsidR="00FE3DE8">
        <w:rPr>
          <w:rFonts w:ascii="Times New Roman" w:hAnsi="Times New Roman" w:cs="Times New Roman"/>
        </w:rPr>
        <w:t>Faculty Senate</w:t>
      </w:r>
      <w:r w:rsidR="00ED505F" w:rsidRPr="00C60725">
        <w:rPr>
          <w:rFonts w:ascii="Times New Roman" w:hAnsi="Times New Roman" w:cs="Times New Roman"/>
        </w:rPr>
        <w:t xml:space="preserve"> election process to fill the p</w:t>
      </w:r>
      <w:r w:rsidR="00D97095">
        <w:rPr>
          <w:rFonts w:ascii="Times New Roman" w:hAnsi="Times New Roman" w:cs="Times New Roman"/>
        </w:rPr>
        <w:t>osition of current members whose</w:t>
      </w:r>
      <w:r w:rsidR="00ED505F" w:rsidRPr="00C60725">
        <w:rPr>
          <w:rFonts w:ascii="Times New Roman" w:hAnsi="Times New Roman" w:cs="Times New Roman"/>
        </w:rPr>
        <w:t xml:space="preserve"> service time will conclude at the end of the academic year. Elected members </w:t>
      </w:r>
      <w:r w:rsidR="0030716B">
        <w:rPr>
          <w:rFonts w:ascii="Times New Roman" w:hAnsi="Times New Roman" w:cs="Times New Roman"/>
        </w:rPr>
        <w:t xml:space="preserve">will </w:t>
      </w:r>
      <w:r w:rsidR="00ED505F" w:rsidRPr="00C60725">
        <w:rPr>
          <w:rFonts w:ascii="Times New Roman" w:hAnsi="Times New Roman" w:cs="Times New Roman"/>
        </w:rPr>
        <w:t>serve two</w:t>
      </w:r>
      <w:r w:rsidR="0030716B">
        <w:rPr>
          <w:rFonts w:ascii="Times New Roman" w:hAnsi="Times New Roman" w:cs="Times New Roman"/>
        </w:rPr>
        <w:t>-</w:t>
      </w:r>
      <w:r w:rsidR="00ED505F" w:rsidRPr="00C60725">
        <w:rPr>
          <w:rFonts w:ascii="Times New Roman" w:hAnsi="Times New Roman" w:cs="Times New Roman"/>
        </w:rPr>
        <w:t>year terms.</w:t>
      </w:r>
      <w:r w:rsidR="00D97095">
        <w:rPr>
          <w:rFonts w:ascii="Times New Roman" w:hAnsi="Times New Roman" w:cs="Times New Roman"/>
        </w:rPr>
        <w:t xml:space="preserve">   </w:t>
      </w:r>
    </w:p>
    <w:p w:rsidR="00D97095" w:rsidRDefault="00D97095" w:rsidP="00153EB1">
      <w:pPr>
        <w:rPr>
          <w:rFonts w:ascii="Times New Roman" w:hAnsi="Times New Roman" w:cs="Times New Roman"/>
        </w:rPr>
      </w:pPr>
    </w:p>
    <w:p w:rsidR="00ED505F" w:rsidRDefault="00D97095" w:rsidP="00153EB1">
      <w:pPr>
        <w:rPr>
          <w:rFonts w:ascii="Times New Roman" w:hAnsi="Times New Roman" w:cs="Times New Roman"/>
        </w:rPr>
      </w:pPr>
      <w:r>
        <w:rPr>
          <w:rFonts w:ascii="Times New Roman" w:hAnsi="Times New Roman" w:cs="Times New Roman"/>
        </w:rPr>
        <w:lastRenderedPageBreak/>
        <w:t xml:space="preserve">For staff, an open call will be made.  The heads of the Student Government </w:t>
      </w:r>
      <w:r w:rsidR="00906717">
        <w:rPr>
          <w:rFonts w:ascii="Times New Roman" w:hAnsi="Times New Roman" w:cs="Times New Roman"/>
        </w:rPr>
        <w:t>Association (</w:t>
      </w:r>
      <w:r>
        <w:rPr>
          <w:rFonts w:ascii="Times New Roman" w:hAnsi="Times New Roman" w:cs="Times New Roman"/>
        </w:rPr>
        <w:t>SGA) and the Multi-Cultural Council (MCC) will be contacted for them to assign their representatives.</w:t>
      </w:r>
    </w:p>
    <w:p w:rsidR="00906717" w:rsidRDefault="00906717" w:rsidP="00153EB1">
      <w:pPr>
        <w:rPr>
          <w:rFonts w:ascii="Times New Roman" w:hAnsi="Times New Roman" w:cs="Times New Roman"/>
        </w:rPr>
      </w:pPr>
    </w:p>
    <w:p w:rsidR="00906717" w:rsidRDefault="00906717" w:rsidP="00153EB1">
      <w:pPr>
        <w:rPr>
          <w:rFonts w:ascii="Times New Roman" w:hAnsi="Times New Roman" w:cs="Times New Roman"/>
        </w:rPr>
      </w:pPr>
      <w:r>
        <w:rPr>
          <w:rFonts w:ascii="Times New Roman" w:hAnsi="Times New Roman" w:cs="Times New Roman"/>
        </w:rPr>
        <w:t xml:space="preserve">We will be reviewing current charges and adjusting as </w:t>
      </w:r>
      <w:r w:rsidR="0030716B">
        <w:rPr>
          <w:rFonts w:ascii="Times New Roman" w:hAnsi="Times New Roman" w:cs="Times New Roman"/>
        </w:rPr>
        <w:t>nee</w:t>
      </w:r>
      <w:r w:rsidR="00310A23">
        <w:rPr>
          <w:rFonts w:ascii="Times New Roman" w:hAnsi="Times New Roman" w:cs="Times New Roman"/>
        </w:rPr>
        <w:t>d</w:t>
      </w:r>
      <w:r w:rsidR="0030716B">
        <w:rPr>
          <w:rFonts w:ascii="Times New Roman" w:hAnsi="Times New Roman" w:cs="Times New Roman"/>
        </w:rPr>
        <w:t>ed</w:t>
      </w:r>
      <w:r>
        <w:rPr>
          <w:rFonts w:ascii="Times New Roman" w:hAnsi="Times New Roman" w:cs="Times New Roman"/>
        </w:rPr>
        <w:t>.  Plan to submit report and recommendations by the end of the 2013-14 academic year.</w:t>
      </w:r>
    </w:p>
    <w:p w:rsidR="001137CD" w:rsidRDefault="001137CD" w:rsidP="00153EB1">
      <w:pPr>
        <w:rPr>
          <w:rFonts w:ascii="Times New Roman" w:hAnsi="Times New Roman" w:cs="Times New Roman"/>
        </w:rPr>
      </w:pPr>
    </w:p>
    <w:p w:rsidR="001137CD" w:rsidRDefault="001137CD" w:rsidP="00153EB1">
      <w:pPr>
        <w:rPr>
          <w:rFonts w:ascii="Times New Roman" w:hAnsi="Times New Roman" w:cs="Times New Roman"/>
        </w:rPr>
      </w:pPr>
    </w:p>
    <w:sectPr w:rsidR="001137CD" w:rsidSect="00310A23">
      <w:type w:val="continuous"/>
      <w:pgSz w:w="12240" w:h="15840" w:code="1"/>
      <w:pgMar w:top="1440" w:right="1584" w:bottom="720" w:left="1584"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6C" w:rsidRDefault="00CE246C" w:rsidP="009C5E75">
      <w:r>
        <w:separator/>
      </w:r>
    </w:p>
  </w:endnote>
  <w:endnote w:type="continuationSeparator" w:id="0">
    <w:p w:rsidR="00CE246C" w:rsidRDefault="00CE246C" w:rsidP="009C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enQuanYi Micro He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452534"/>
      <w:docPartObj>
        <w:docPartGallery w:val="Page Numbers (Bottom of Page)"/>
        <w:docPartUnique/>
      </w:docPartObj>
    </w:sdtPr>
    <w:sdtEndPr>
      <w:rPr>
        <w:noProof/>
      </w:rPr>
    </w:sdtEndPr>
    <w:sdtContent>
      <w:p w:rsidR="00F46499" w:rsidRDefault="00F46499">
        <w:pPr>
          <w:pStyle w:val="Footer"/>
          <w:jc w:val="right"/>
        </w:pPr>
        <w:r>
          <w:fldChar w:fldCharType="begin"/>
        </w:r>
        <w:r>
          <w:instrText xml:space="preserve"> PAGE   \* MERGEFORMAT </w:instrText>
        </w:r>
        <w:r>
          <w:fldChar w:fldCharType="separate"/>
        </w:r>
        <w:r w:rsidR="004D36D0">
          <w:rPr>
            <w:noProof/>
          </w:rPr>
          <w:t>2</w:t>
        </w:r>
        <w:r>
          <w:rPr>
            <w:noProof/>
          </w:rPr>
          <w:fldChar w:fldCharType="end"/>
        </w:r>
      </w:p>
    </w:sdtContent>
  </w:sdt>
  <w:p w:rsidR="00F46499" w:rsidRDefault="00F46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6C" w:rsidRDefault="00CE246C" w:rsidP="009C5E75">
      <w:r>
        <w:separator/>
      </w:r>
    </w:p>
  </w:footnote>
  <w:footnote w:type="continuationSeparator" w:id="0">
    <w:p w:rsidR="00CE246C" w:rsidRDefault="00CE246C" w:rsidP="009C5E75">
      <w:r>
        <w:continuationSeparator/>
      </w:r>
    </w:p>
  </w:footnote>
  <w:footnote w:id="1">
    <w:p w:rsidR="00CE246C" w:rsidRPr="0023276B" w:rsidRDefault="00CE246C" w:rsidP="0023276B">
      <w:pPr>
        <w:pStyle w:val="Footnote"/>
        <w:tabs>
          <w:tab w:val="clear" w:pos="720"/>
          <w:tab w:val="left" w:pos="-1710"/>
        </w:tabs>
        <w:rPr>
          <w:rFonts w:ascii="Times New Roman" w:hAnsi="Times New Roman" w:cs="Times New Roman"/>
        </w:rPr>
      </w:pPr>
      <w:r>
        <w:footnoteRef/>
      </w:r>
      <w:r>
        <w:t xml:space="preserve">   </w:t>
      </w:r>
      <w:r w:rsidRPr="0023276B">
        <w:rPr>
          <w:rFonts w:ascii="Times New Roman" w:hAnsi="Times New Roman" w:cs="Times New Roman"/>
        </w:rPr>
        <w:t xml:space="preserve">The mentoring survey design began in 2010-2011 after the subcommittee studied the mentoring policies of the four schools at Penn State Erie.  </w:t>
      </w:r>
      <w:r w:rsidR="000552E7">
        <w:rPr>
          <w:rFonts w:ascii="Times New Roman" w:hAnsi="Times New Roman" w:cs="Times New Roman"/>
        </w:rPr>
        <w:tab/>
      </w:r>
      <w:r w:rsidR="000552E7">
        <w:rPr>
          <w:rFonts w:ascii="Times New Roman" w:hAnsi="Times New Roman" w:cs="Times New Roman"/>
        </w:rPr>
        <w:tab/>
      </w:r>
      <w:r w:rsidR="000552E7">
        <w:rPr>
          <w:rFonts w:ascii="Times New Roman" w:hAnsi="Times New Roman" w:cs="Times New Roman"/>
        </w:rPr>
        <w:tab/>
      </w:r>
      <w:r w:rsidR="000552E7">
        <w:rPr>
          <w:rFonts w:ascii="Times New Roman" w:hAnsi="Times New Roman" w:cs="Times New Roman"/>
        </w:rPr>
        <w:tab/>
      </w:r>
      <w:r w:rsidR="000552E7">
        <w:rPr>
          <w:rFonts w:ascii="Times New Roman" w:hAnsi="Times New Roman" w:cs="Times New Roman"/>
        </w:rPr>
        <w:tab/>
      </w:r>
      <w:r w:rsidR="000552E7">
        <w:rPr>
          <w:rFonts w:ascii="Times New Roman" w:hAnsi="Times New Roman" w:cs="Times New Roman"/>
        </w:rPr>
        <w:tab/>
      </w:r>
      <w:r w:rsidR="000552E7">
        <w:rPr>
          <w:rFonts w:ascii="Times New Roman" w:hAnsi="Times New Roman" w:cs="Times New Roman"/>
        </w:rPr>
        <w:tab/>
      </w:r>
      <w:r w:rsidR="000552E7">
        <w:rPr>
          <w:rFonts w:ascii="Times New Roman" w:hAnsi="Times New Roman" w:cs="Times New Roman"/>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E2F"/>
    <w:multiLevelType w:val="multilevel"/>
    <w:tmpl w:val="E084B44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87F151A"/>
    <w:multiLevelType w:val="hybridMultilevel"/>
    <w:tmpl w:val="FB92B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D8B"/>
    <w:multiLevelType w:val="hybridMultilevel"/>
    <w:tmpl w:val="854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76C2"/>
    <w:multiLevelType w:val="multilevel"/>
    <w:tmpl w:val="7E4A60F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0ED53917"/>
    <w:multiLevelType w:val="hybridMultilevel"/>
    <w:tmpl w:val="B224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3FDD"/>
    <w:multiLevelType w:val="hybridMultilevel"/>
    <w:tmpl w:val="73CE0214"/>
    <w:lvl w:ilvl="0" w:tplc="04090003">
      <w:start w:val="1"/>
      <w:numFmt w:val="bullet"/>
      <w:lvlText w:val="o"/>
      <w:lvlJc w:val="left"/>
      <w:pPr>
        <w:ind w:left="1504" w:hanging="360"/>
      </w:pPr>
      <w:rPr>
        <w:rFonts w:ascii="Courier New" w:hAnsi="Courier New"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1D1C7D6D"/>
    <w:multiLevelType w:val="hybridMultilevel"/>
    <w:tmpl w:val="3BAA4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A4FA6"/>
    <w:multiLevelType w:val="hybridMultilevel"/>
    <w:tmpl w:val="1C1A5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D6277"/>
    <w:multiLevelType w:val="hybridMultilevel"/>
    <w:tmpl w:val="6316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B76C8"/>
    <w:multiLevelType w:val="multilevel"/>
    <w:tmpl w:val="3654C1CA"/>
    <w:lvl w:ilvl="0">
      <w:start w:val="1"/>
      <w:numFmt w:val="bullet"/>
      <w:lvlText w:val="o"/>
      <w:lvlJc w:val="left"/>
      <w:pPr>
        <w:ind w:left="1504" w:hanging="360"/>
      </w:pPr>
      <w:rPr>
        <w:rFonts w:ascii="Courier New" w:hAnsi="Courier New" w:cs="Courier New" w:hint="default"/>
      </w:rPr>
    </w:lvl>
    <w:lvl w:ilvl="1">
      <w:start w:val="1"/>
      <w:numFmt w:val="bullet"/>
      <w:lvlText w:val="o"/>
      <w:lvlJc w:val="left"/>
      <w:pPr>
        <w:ind w:left="2224" w:hanging="360"/>
      </w:pPr>
      <w:rPr>
        <w:rFonts w:ascii="Courier New" w:hAnsi="Courier New" w:cs="Courier New" w:hint="default"/>
      </w:rPr>
    </w:lvl>
    <w:lvl w:ilvl="2">
      <w:start w:val="1"/>
      <w:numFmt w:val="bullet"/>
      <w:lvlText w:val=""/>
      <w:lvlJc w:val="left"/>
      <w:pPr>
        <w:ind w:left="2944" w:hanging="360"/>
      </w:pPr>
      <w:rPr>
        <w:rFonts w:ascii="Wingdings" w:hAnsi="Wingdings" w:cs="Wingdings" w:hint="default"/>
      </w:rPr>
    </w:lvl>
    <w:lvl w:ilvl="3">
      <w:start w:val="1"/>
      <w:numFmt w:val="bullet"/>
      <w:lvlText w:val=""/>
      <w:lvlJc w:val="left"/>
      <w:pPr>
        <w:ind w:left="3664" w:hanging="360"/>
      </w:pPr>
      <w:rPr>
        <w:rFonts w:ascii="Symbol" w:hAnsi="Symbol" w:cs="Symbol" w:hint="default"/>
      </w:rPr>
    </w:lvl>
    <w:lvl w:ilvl="4">
      <w:start w:val="1"/>
      <w:numFmt w:val="bullet"/>
      <w:lvlText w:val="o"/>
      <w:lvlJc w:val="left"/>
      <w:pPr>
        <w:ind w:left="4384" w:hanging="360"/>
      </w:pPr>
      <w:rPr>
        <w:rFonts w:ascii="Courier New" w:hAnsi="Courier New" w:cs="Courier New" w:hint="default"/>
      </w:rPr>
    </w:lvl>
    <w:lvl w:ilvl="5">
      <w:start w:val="1"/>
      <w:numFmt w:val="bullet"/>
      <w:lvlText w:val=""/>
      <w:lvlJc w:val="left"/>
      <w:pPr>
        <w:ind w:left="5104" w:hanging="360"/>
      </w:pPr>
      <w:rPr>
        <w:rFonts w:ascii="Wingdings" w:hAnsi="Wingdings" w:cs="Wingdings" w:hint="default"/>
      </w:rPr>
    </w:lvl>
    <w:lvl w:ilvl="6">
      <w:start w:val="1"/>
      <w:numFmt w:val="bullet"/>
      <w:lvlText w:val=""/>
      <w:lvlJc w:val="left"/>
      <w:pPr>
        <w:ind w:left="5824" w:hanging="360"/>
      </w:pPr>
      <w:rPr>
        <w:rFonts w:ascii="Symbol" w:hAnsi="Symbol" w:cs="Symbol" w:hint="default"/>
      </w:rPr>
    </w:lvl>
    <w:lvl w:ilvl="7">
      <w:start w:val="1"/>
      <w:numFmt w:val="bullet"/>
      <w:lvlText w:val="o"/>
      <w:lvlJc w:val="left"/>
      <w:pPr>
        <w:ind w:left="6544" w:hanging="360"/>
      </w:pPr>
      <w:rPr>
        <w:rFonts w:ascii="Courier New" w:hAnsi="Courier New" w:cs="Courier New" w:hint="default"/>
      </w:rPr>
    </w:lvl>
    <w:lvl w:ilvl="8">
      <w:start w:val="1"/>
      <w:numFmt w:val="bullet"/>
      <w:lvlText w:val=""/>
      <w:lvlJc w:val="left"/>
      <w:pPr>
        <w:ind w:left="7264" w:hanging="360"/>
      </w:pPr>
      <w:rPr>
        <w:rFonts w:ascii="Wingdings" w:hAnsi="Wingdings" w:cs="Wingdings" w:hint="default"/>
      </w:rPr>
    </w:lvl>
  </w:abstractNum>
  <w:abstractNum w:abstractNumId="10" w15:restartNumberingAfterBreak="0">
    <w:nsid w:val="38CF1F78"/>
    <w:multiLevelType w:val="hybridMultilevel"/>
    <w:tmpl w:val="E32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617E2"/>
    <w:multiLevelType w:val="hybridMultilevel"/>
    <w:tmpl w:val="F0E04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D0244C"/>
    <w:multiLevelType w:val="hybridMultilevel"/>
    <w:tmpl w:val="52B0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957DF"/>
    <w:multiLevelType w:val="hybridMultilevel"/>
    <w:tmpl w:val="4D6A3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D3798"/>
    <w:multiLevelType w:val="hybridMultilevel"/>
    <w:tmpl w:val="58E2273C"/>
    <w:lvl w:ilvl="0" w:tplc="04090011">
      <w:start w:val="1"/>
      <w:numFmt w:val="decimal"/>
      <w:lvlText w:val="%1)"/>
      <w:lvlJc w:val="left"/>
      <w:pPr>
        <w:ind w:left="720" w:hanging="360"/>
      </w:pPr>
    </w:lvl>
    <w:lvl w:ilvl="1" w:tplc="8DCA138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E6480"/>
    <w:multiLevelType w:val="hybridMultilevel"/>
    <w:tmpl w:val="80909484"/>
    <w:lvl w:ilvl="0" w:tplc="85B4EB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939DE"/>
    <w:multiLevelType w:val="hybridMultilevel"/>
    <w:tmpl w:val="DE44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6283E"/>
    <w:multiLevelType w:val="hybridMultilevel"/>
    <w:tmpl w:val="02C6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C3B29"/>
    <w:multiLevelType w:val="hybridMultilevel"/>
    <w:tmpl w:val="B62A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34441"/>
    <w:multiLevelType w:val="hybridMultilevel"/>
    <w:tmpl w:val="4FE2E3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CD4F07"/>
    <w:multiLevelType w:val="hybridMultilevel"/>
    <w:tmpl w:val="0528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D6F4E"/>
    <w:multiLevelType w:val="hybridMultilevel"/>
    <w:tmpl w:val="CF2EC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6D5B"/>
    <w:multiLevelType w:val="hybridMultilevel"/>
    <w:tmpl w:val="7DC67B9A"/>
    <w:lvl w:ilvl="0" w:tplc="6ED8ED56">
      <w:start w:val="30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F3B7A"/>
    <w:multiLevelType w:val="multilevel"/>
    <w:tmpl w:val="FB465F3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4" w15:restartNumberingAfterBreak="0">
    <w:nsid w:val="5B4D64DD"/>
    <w:multiLevelType w:val="hybridMultilevel"/>
    <w:tmpl w:val="46FEE75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A508B"/>
    <w:multiLevelType w:val="hybridMultilevel"/>
    <w:tmpl w:val="335C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5127D"/>
    <w:multiLevelType w:val="hybridMultilevel"/>
    <w:tmpl w:val="DD0E1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51B0C"/>
    <w:multiLevelType w:val="hybridMultilevel"/>
    <w:tmpl w:val="57DC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F101F"/>
    <w:multiLevelType w:val="hybridMultilevel"/>
    <w:tmpl w:val="700E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43477"/>
    <w:multiLevelType w:val="hybridMultilevel"/>
    <w:tmpl w:val="43A0C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7320C"/>
    <w:multiLevelType w:val="hybridMultilevel"/>
    <w:tmpl w:val="B174284A"/>
    <w:lvl w:ilvl="0" w:tplc="5ACA80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77EAC"/>
    <w:multiLevelType w:val="hybridMultilevel"/>
    <w:tmpl w:val="80D6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66443"/>
    <w:multiLevelType w:val="hybridMultilevel"/>
    <w:tmpl w:val="373077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F0419"/>
    <w:multiLevelType w:val="hybridMultilevel"/>
    <w:tmpl w:val="CBE0FD76"/>
    <w:lvl w:ilvl="0" w:tplc="64441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130A8"/>
    <w:multiLevelType w:val="hybridMultilevel"/>
    <w:tmpl w:val="C3F28C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0"/>
  </w:num>
  <w:num w:numId="4">
    <w:abstractNumId w:val="19"/>
  </w:num>
  <w:num w:numId="5">
    <w:abstractNumId w:val="6"/>
  </w:num>
  <w:num w:numId="6">
    <w:abstractNumId w:val="11"/>
  </w:num>
  <w:num w:numId="7">
    <w:abstractNumId w:val="5"/>
  </w:num>
  <w:num w:numId="8">
    <w:abstractNumId w:val="23"/>
  </w:num>
  <w:num w:numId="9">
    <w:abstractNumId w:val="0"/>
  </w:num>
  <w:num w:numId="10">
    <w:abstractNumId w:val="3"/>
  </w:num>
  <w:num w:numId="11">
    <w:abstractNumId w:val="9"/>
  </w:num>
  <w:num w:numId="12">
    <w:abstractNumId w:val="18"/>
  </w:num>
  <w:num w:numId="13">
    <w:abstractNumId w:val="12"/>
  </w:num>
  <w:num w:numId="14">
    <w:abstractNumId w:val="27"/>
  </w:num>
  <w:num w:numId="15">
    <w:abstractNumId w:val="2"/>
  </w:num>
  <w:num w:numId="16">
    <w:abstractNumId w:val="31"/>
  </w:num>
  <w:num w:numId="17">
    <w:abstractNumId w:val="1"/>
  </w:num>
  <w:num w:numId="18">
    <w:abstractNumId w:val="17"/>
  </w:num>
  <w:num w:numId="19">
    <w:abstractNumId w:val="8"/>
  </w:num>
  <w:num w:numId="20">
    <w:abstractNumId w:val="28"/>
  </w:num>
  <w:num w:numId="21">
    <w:abstractNumId w:val="30"/>
  </w:num>
  <w:num w:numId="22">
    <w:abstractNumId w:val="24"/>
  </w:num>
  <w:num w:numId="23">
    <w:abstractNumId w:val="22"/>
  </w:num>
  <w:num w:numId="24">
    <w:abstractNumId w:val="14"/>
  </w:num>
  <w:num w:numId="25">
    <w:abstractNumId w:val="21"/>
  </w:num>
  <w:num w:numId="26">
    <w:abstractNumId w:val="4"/>
  </w:num>
  <w:num w:numId="27">
    <w:abstractNumId w:val="34"/>
  </w:num>
  <w:num w:numId="28">
    <w:abstractNumId w:val="32"/>
  </w:num>
  <w:num w:numId="29">
    <w:abstractNumId w:val="33"/>
  </w:num>
  <w:num w:numId="30">
    <w:abstractNumId w:val="26"/>
  </w:num>
  <w:num w:numId="31">
    <w:abstractNumId w:val="13"/>
  </w:num>
  <w:num w:numId="32">
    <w:abstractNumId w:val="29"/>
  </w:num>
  <w:num w:numId="33">
    <w:abstractNumId w:val="25"/>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75"/>
    <w:rsid w:val="000049F7"/>
    <w:rsid w:val="000053CA"/>
    <w:rsid w:val="000123BA"/>
    <w:rsid w:val="00012D52"/>
    <w:rsid w:val="00026A2A"/>
    <w:rsid w:val="00031A44"/>
    <w:rsid w:val="000360E5"/>
    <w:rsid w:val="000552E7"/>
    <w:rsid w:val="00055864"/>
    <w:rsid w:val="00055E94"/>
    <w:rsid w:val="000645F1"/>
    <w:rsid w:val="000730A6"/>
    <w:rsid w:val="00073549"/>
    <w:rsid w:val="00077D67"/>
    <w:rsid w:val="0008734F"/>
    <w:rsid w:val="000878C8"/>
    <w:rsid w:val="00092461"/>
    <w:rsid w:val="00096BA1"/>
    <w:rsid w:val="000C61AF"/>
    <w:rsid w:val="000E2C03"/>
    <w:rsid w:val="00104A07"/>
    <w:rsid w:val="001124FC"/>
    <w:rsid w:val="001137CD"/>
    <w:rsid w:val="00147F77"/>
    <w:rsid w:val="00153EB1"/>
    <w:rsid w:val="0015786E"/>
    <w:rsid w:val="001647FD"/>
    <w:rsid w:val="001A6822"/>
    <w:rsid w:val="001C052E"/>
    <w:rsid w:val="001C0B66"/>
    <w:rsid w:val="001D335D"/>
    <w:rsid w:val="001F6E7A"/>
    <w:rsid w:val="0020500F"/>
    <w:rsid w:val="002124BB"/>
    <w:rsid w:val="00221618"/>
    <w:rsid w:val="002231F0"/>
    <w:rsid w:val="0023276B"/>
    <w:rsid w:val="002460BC"/>
    <w:rsid w:val="00281CD5"/>
    <w:rsid w:val="00287477"/>
    <w:rsid w:val="00291127"/>
    <w:rsid w:val="002A67EC"/>
    <w:rsid w:val="002B02E8"/>
    <w:rsid w:val="002B5790"/>
    <w:rsid w:val="002C139C"/>
    <w:rsid w:val="002C4586"/>
    <w:rsid w:val="002C6127"/>
    <w:rsid w:val="002D06F4"/>
    <w:rsid w:val="002E0FDA"/>
    <w:rsid w:val="002F22A0"/>
    <w:rsid w:val="0030039F"/>
    <w:rsid w:val="0030716B"/>
    <w:rsid w:val="00310A23"/>
    <w:rsid w:val="0032654C"/>
    <w:rsid w:val="003530E7"/>
    <w:rsid w:val="003559BE"/>
    <w:rsid w:val="00362AF1"/>
    <w:rsid w:val="00364C15"/>
    <w:rsid w:val="00371975"/>
    <w:rsid w:val="003722E5"/>
    <w:rsid w:val="003905D7"/>
    <w:rsid w:val="003D1362"/>
    <w:rsid w:val="003F43DC"/>
    <w:rsid w:val="0041010B"/>
    <w:rsid w:val="00425808"/>
    <w:rsid w:val="00427FC1"/>
    <w:rsid w:val="00455454"/>
    <w:rsid w:val="00497656"/>
    <w:rsid w:val="004A4D88"/>
    <w:rsid w:val="004A77A9"/>
    <w:rsid w:val="004C7DA2"/>
    <w:rsid w:val="004D36D0"/>
    <w:rsid w:val="00500FEF"/>
    <w:rsid w:val="00552FA5"/>
    <w:rsid w:val="005B10E8"/>
    <w:rsid w:val="005B29EF"/>
    <w:rsid w:val="005C6217"/>
    <w:rsid w:val="005C7F80"/>
    <w:rsid w:val="005D7246"/>
    <w:rsid w:val="005F1C54"/>
    <w:rsid w:val="00611850"/>
    <w:rsid w:val="00620B83"/>
    <w:rsid w:val="0068739C"/>
    <w:rsid w:val="006B4D1C"/>
    <w:rsid w:val="00707E42"/>
    <w:rsid w:val="00716F58"/>
    <w:rsid w:val="00725464"/>
    <w:rsid w:val="007342BA"/>
    <w:rsid w:val="0074467F"/>
    <w:rsid w:val="00746E66"/>
    <w:rsid w:val="007622AB"/>
    <w:rsid w:val="007828E6"/>
    <w:rsid w:val="007A0E09"/>
    <w:rsid w:val="007D115C"/>
    <w:rsid w:val="007D4190"/>
    <w:rsid w:val="007D536A"/>
    <w:rsid w:val="00801A9C"/>
    <w:rsid w:val="00852D3B"/>
    <w:rsid w:val="00861829"/>
    <w:rsid w:val="00883897"/>
    <w:rsid w:val="00896417"/>
    <w:rsid w:val="008C178B"/>
    <w:rsid w:val="008E0309"/>
    <w:rsid w:val="00906717"/>
    <w:rsid w:val="00915134"/>
    <w:rsid w:val="0094488A"/>
    <w:rsid w:val="009A5B33"/>
    <w:rsid w:val="009C3796"/>
    <w:rsid w:val="009C5E75"/>
    <w:rsid w:val="009E79F3"/>
    <w:rsid w:val="009F5635"/>
    <w:rsid w:val="00A34B4E"/>
    <w:rsid w:val="00A4613B"/>
    <w:rsid w:val="00AB51E3"/>
    <w:rsid w:val="00AB684B"/>
    <w:rsid w:val="00B14918"/>
    <w:rsid w:val="00B36A08"/>
    <w:rsid w:val="00B75D24"/>
    <w:rsid w:val="00BB71A9"/>
    <w:rsid w:val="00BD07B8"/>
    <w:rsid w:val="00BE75AF"/>
    <w:rsid w:val="00C009C1"/>
    <w:rsid w:val="00C47A60"/>
    <w:rsid w:val="00C5469D"/>
    <w:rsid w:val="00C60725"/>
    <w:rsid w:val="00C64BE9"/>
    <w:rsid w:val="00CB3B05"/>
    <w:rsid w:val="00CC3600"/>
    <w:rsid w:val="00CE14F9"/>
    <w:rsid w:val="00CE246C"/>
    <w:rsid w:val="00CE37D5"/>
    <w:rsid w:val="00CF05DA"/>
    <w:rsid w:val="00CF7E98"/>
    <w:rsid w:val="00D07DDC"/>
    <w:rsid w:val="00D12462"/>
    <w:rsid w:val="00D31521"/>
    <w:rsid w:val="00D5378D"/>
    <w:rsid w:val="00D67A45"/>
    <w:rsid w:val="00D72CD6"/>
    <w:rsid w:val="00D80457"/>
    <w:rsid w:val="00D81296"/>
    <w:rsid w:val="00D85610"/>
    <w:rsid w:val="00D97095"/>
    <w:rsid w:val="00DA74FA"/>
    <w:rsid w:val="00DD7724"/>
    <w:rsid w:val="00E113AC"/>
    <w:rsid w:val="00E12E37"/>
    <w:rsid w:val="00E1519B"/>
    <w:rsid w:val="00E179C6"/>
    <w:rsid w:val="00E2602F"/>
    <w:rsid w:val="00E57013"/>
    <w:rsid w:val="00E64CFC"/>
    <w:rsid w:val="00E76FF2"/>
    <w:rsid w:val="00EA0ABA"/>
    <w:rsid w:val="00EA1A5B"/>
    <w:rsid w:val="00EA7F1A"/>
    <w:rsid w:val="00EB17D5"/>
    <w:rsid w:val="00EB2355"/>
    <w:rsid w:val="00EC0DB3"/>
    <w:rsid w:val="00ED505F"/>
    <w:rsid w:val="00ED70A7"/>
    <w:rsid w:val="00EE39D0"/>
    <w:rsid w:val="00EF3161"/>
    <w:rsid w:val="00F02903"/>
    <w:rsid w:val="00F03E26"/>
    <w:rsid w:val="00F20C4F"/>
    <w:rsid w:val="00F46499"/>
    <w:rsid w:val="00F50082"/>
    <w:rsid w:val="00F61F87"/>
    <w:rsid w:val="00F82E5E"/>
    <w:rsid w:val="00F94CCF"/>
    <w:rsid w:val="00F96270"/>
    <w:rsid w:val="00FA055C"/>
    <w:rsid w:val="00FE11CA"/>
    <w:rsid w:val="00FE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15:docId w15:val="{7FEB7BB9-2370-4C5E-B17D-713D3D3A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4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C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4CF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64CF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4CF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64CF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E75"/>
    <w:pPr>
      <w:tabs>
        <w:tab w:val="center" w:pos="4320"/>
        <w:tab w:val="right" w:pos="8640"/>
      </w:tabs>
    </w:pPr>
  </w:style>
  <w:style w:type="character" w:customStyle="1" w:styleId="FooterChar">
    <w:name w:val="Footer Char"/>
    <w:basedOn w:val="DefaultParagraphFont"/>
    <w:link w:val="Footer"/>
    <w:uiPriority w:val="99"/>
    <w:rsid w:val="009C5E75"/>
  </w:style>
  <w:style w:type="character" w:styleId="PageNumber">
    <w:name w:val="page number"/>
    <w:basedOn w:val="DefaultParagraphFont"/>
    <w:uiPriority w:val="99"/>
    <w:semiHidden/>
    <w:unhideWhenUsed/>
    <w:rsid w:val="009C5E75"/>
  </w:style>
  <w:style w:type="paragraph" w:styleId="ListParagraph">
    <w:name w:val="List Paragraph"/>
    <w:basedOn w:val="Normal"/>
    <w:uiPriority w:val="34"/>
    <w:qFormat/>
    <w:rsid w:val="009C5E75"/>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C5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E75"/>
    <w:rPr>
      <w:rFonts w:ascii="Lucida Grande" w:hAnsi="Lucida Grande" w:cs="Lucida Grande"/>
      <w:sz w:val="18"/>
      <w:szCs w:val="18"/>
    </w:rPr>
  </w:style>
  <w:style w:type="table" w:styleId="TableGrid">
    <w:name w:val="Table Grid"/>
    <w:basedOn w:val="TableNormal"/>
    <w:uiPriority w:val="59"/>
    <w:rsid w:val="001C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anchor">
    <w:name w:val="Footnote anchor"/>
    <w:rsid w:val="000053CA"/>
    <w:rPr>
      <w:vertAlign w:val="superscript"/>
    </w:rPr>
  </w:style>
  <w:style w:type="paragraph" w:customStyle="1" w:styleId="Footnote">
    <w:name w:val="Footnote"/>
    <w:basedOn w:val="Normal"/>
    <w:rsid w:val="000053CA"/>
    <w:pPr>
      <w:suppressLineNumbers/>
      <w:tabs>
        <w:tab w:val="left" w:pos="720"/>
      </w:tabs>
      <w:suppressAutoHyphens/>
      <w:ind w:left="283" w:hanging="283"/>
    </w:pPr>
    <w:rPr>
      <w:rFonts w:ascii="Cambria" w:eastAsia="WenQuanYi Micro Hei" w:hAnsi="Cambria"/>
      <w:color w:val="00000A"/>
      <w:sz w:val="20"/>
      <w:szCs w:val="20"/>
    </w:rPr>
  </w:style>
  <w:style w:type="paragraph" w:styleId="FootnoteText">
    <w:name w:val="footnote text"/>
    <w:basedOn w:val="Normal"/>
    <w:link w:val="FootnoteTextChar"/>
    <w:uiPriority w:val="99"/>
    <w:unhideWhenUsed/>
    <w:rsid w:val="000053CA"/>
    <w:pPr>
      <w:tabs>
        <w:tab w:val="left" w:pos="720"/>
      </w:tabs>
      <w:suppressAutoHyphens/>
    </w:pPr>
    <w:rPr>
      <w:rFonts w:ascii="Cambria" w:eastAsia="WenQuanYi Micro Hei" w:hAnsi="Cambria"/>
      <w:color w:val="00000A"/>
    </w:rPr>
  </w:style>
  <w:style w:type="character" w:customStyle="1" w:styleId="FootnoteTextChar">
    <w:name w:val="Footnote Text Char"/>
    <w:basedOn w:val="DefaultParagraphFont"/>
    <w:link w:val="FootnoteText"/>
    <w:uiPriority w:val="99"/>
    <w:rsid w:val="000053CA"/>
    <w:rPr>
      <w:rFonts w:ascii="Cambria" w:eastAsia="WenQuanYi Micro Hei" w:hAnsi="Cambria"/>
      <w:color w:val="00000A"/>
    </w:rPr>
  </w:style>
  <w:style w:type="character" w:styleId="FootnoteReference">
    <w:name w:val="footnote reference"/>
    <w:basedOn w:val="DefaultParagraphFont"/>
    <w:uiPriority w:val="99"/>
    <w:unhideWhenUsed/>
    <w:rsid w:val="000053CA"/>
    <w:rPr>
      <w:vertAlign w:val="superscript"/>
    </w:rPr>
  </w:style>
  <w:style w:type="character" w:customStyle="1" w:styleId="Heading1Char">
    <w:name w:val="Heading 1 Char"/>
    <w:basedOn w:val="DefaultParagraphFont"/>
    <w:link w:val="Heading1"/>
    <w:uiPriority w:val="9"/>
    <w:rsid w:val="003F43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F43DC"/>
    <w:pPr>
      <w:spacing w:line="276" w:lineRule="auto"/>
      <w:outlineLvl w:val="9"/>
    </w:pPr>
    <w:rPr>
      <w:lang w:eastAsia="ja-JP"/>
    </w:rPr>
  </w:style>
  <w:style w:type="paragraph" w:styleId="Header">
    <w:name w:val="header"/>
    <w:basedOn w:val="Normal"/>
    <w:link w:val="HeaderChar"/>
    <w:uiPriority w:val="99"/>
    <w:unhideWhenUsed/>
    <w:rsid w:val="00D67A45"/>
    <w:pPr>
      <w:tabs>
        <w:tab w:val="center" w:pos="4680"/>
        <w:tab w:val="right" w:pos="9360"/>
      </w:tabs>
    </w:pPr>
  </w:style>
  <w:style w:type="character" w:customStyle="1" w:styleId="HeaderChar">
    <w:name w:val="Header Char"/>
    <w:basedOn w:val="DefaultParagraphFont"/>
    <w:link w:val="Header"/>
    <w:uiPriority w:val="99"/>
    <w:rsid w:val="00D67A45"/>
  </w:style>
  <w:style w:type="paragraph" w:customStyle="1" w:styleId="Default">
    <w:name w:val="Default"/>
    <w:rsid w:val="0020500F"/>
    <w:pPr>
      <w:autoSpaceDE w:val="0"/>
      <w:autoSpaceDN w:val="0"/>
      <w:adjustRightInd w:val="0"/>
    </w:pPr>
    <w:rPr>
      <w:rFonts w:ascii="Times New Roman" w:hAnsi="Times New Roman" w:cs="Times New Roman"/>
      <w:color w:val="000000"/>
    </w:rPr>
  </w:style>
  <w:style w:type="paragraph" w:styleId="PlainText">
    <w:name w:val="Plain Text"/>
    <w:basedOn w:val="Normal"/>
    <w:link w:val="PlainTextChar"/>
    <w:uiPriority w:val="99"/>
    <w:unhideWhenUsed/>
    <w:rsid w:val="00E2602F"/>
    <w:rPr>
      <w:rFonts w:ascii="Arial" w:eastAsiaTheme="minorHAnsi" w:hAnsi="Arial"/>
      <w:szCs w:val="21"/>
    </w:rPr>
  </w:style>
  <w:style w:type="character" w:customStyle="1" w:styleId="PlainTextChar">
    <w:name w:val="Plain Text Char"/>
    <w:basedOn w:val="DefaultParagraphFont"/>
    <w:link w:val="PlainText"/>
    <w:uiPriority w:val="99"/>
    <w:rsid w:val="00E2602F"/>
    <w:rPr>
      <w:rFonts w:ascii="Arial" w:eastAsiaTheme="minorHAnsi" w:hAnsi="Arial"/>
      <w:szCs w:val="21"/>
    </w:rPr>
  </w:style>
  <w:style w:type="character" w:styleId="Hyperlink">
    <w:name w:val="Hyperlink"/>
    <w:basedOn w:val="DefaultParagraphFont"/>
    <w:uiPriority w:val="99"/>
    <w:unhideWhenUsed/>
    <w:rsid w:val="002B5790"/>
    <w:rPr>
      <w:color w:val="0075FF"/>
      <w:u w:val="single"/>
    </w:rPr>
  </w:style>
  <w:style w:type="paragraph" w:styleId="EndnoteText">
    <w:name w:val="endnote text"/>
    <w:basedOn w:val="Normal"/>
    <w:link w:val="EndnoteTextChar"/>
    <w:semiHidden/>
    <w:rsid w:val="00287477"/>
    <w:pPr>
      <w:widowControl w:val="0"/>
      <w:snapToGrid w:val="0"/>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287477"/>
    <w:rPr>
      <w:rFonts w:ascii="Courier New" w:eastAsia="Times New Roman" w:hAnsi="Courier New" w:cs="Times New Roman"/>
      <w:szCs w:val="20"/>
    </w:rPr>
  </w:style>
  <w:style w:type="paragraph" w:styleId="Caption">
    <w:name w:val="caption"/>
    <w:basedOn w:val="Normal"/>
    <w:next w:val="Normal"/>
    <w:uiPriority w:val="35"/>
    <w:unhideWhenUsed/>
    <w:qFormat/>
    <w:rsid w:val="00E64CFC"/>
    <w:pPr>
      <w:spacing w:after="200"/>
    </w:pPr>
    <w:rPr>
      <w:i/>
      <w:iCs/>
      <w:color w:val="1F497D" w:themeColor="text2"/>
      <w:sz w:val="18"/>
      <w:szCs w:val="18"/>
    </w:rPr>
  </w:style>
  <w:style w:type="paragraph" w:styleId="Title">
    <w:name w:val="Title"/>
    <w:basedOn w:val="Normal"/>
    <w:next w:val="Normal"/>
    <w:link w:val="TitleChar"/>
    <w:uiPriority w:val="10"/>
    <w:qFormat/>
    <w:rsid w:val="00E64C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CF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64CF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64CF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64CF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64CF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64CFC"/>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4D36D0"/>
    <w:pPr>
      <w:spacing w:after="100"/>
    </w:pPr>
  </w:style>
  <w:style w:type="paragraph" w:styleId="TOC2">
    <w:name w:val="toc 2"/>
    <w:basedOn w:val="Normal"/>
    <w:next w:val="Normal"/>
    <w:autoRedefine/>
    <w:uiPriority w:val="39"/>
    <w:unhideWhenUsed/>
    <w:rsid w:val="004D36D0"/>
    <w:pPr>
      <w:spacing w:after="100"/>
      <w:ind w:left="240"/>
    </w:pPr>
  </w:style>
  <w:style w:type="paragraph" w:styleId="TOC3">
    <w:name w:val="toc 3"/>
    <w:basedOn w:val="Normal"/>
    <w:next w:val="Normal"/>
    <w:autoRedefine/>
    <w:uiPriority w:val="39"/>
    <w:unhideWhenUsed/>
    <w:rsid w:val="004D36D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692">
      <w:bodyDiv w:val="1"/>
      <w:marLeft w:val="0"/>
      <w:marRight w:val="0"/>
      <w:marTop w:val="0"/>
      <w:marBottom w:val="0"/>
      <w:divBdr>
        <w:top w:val="none" w:sz="0" w:space="0" w:color="auto"/>
        <w:left w:val="none" w:sz="0" w:space="0" w:color="auto"/>
        <w:bottom w:val="none" w:sz="0" w:space="0" w:color="auto"/>
        <w:right w:val="none" w:sz="0" w:space="0" w:color="auto"/>
      </w:divBdr>
    </w:div>
    <w:div w:id="843133378">
      <w:bodyDiv w:val="1"/>
      <w:marLeft w:val="0"/>
      <w:marRight w:val="0"/>
      <w:marTop w:val="0"/>
      <w:marBottom w:val="0"/>
      <w:divBdr>
        <w:top w:val="none" w:sz="0" w:space="0" w:color="auto"/>
        <w:left w:val="none" w:sz="0" w:space="0" w:color="auto"/>
        <w:bottom w:val="none" w:sz="0" w:space="0" w:color="auto"/>
        <w:right w:val="none" w:sz="0" w:space="0" w:color="auto"/>
      </w:divBdr>
    </w:div>
    <w:div w:id="1336104171">
      <w:bodyDiv w:val="1"/>
      <w:marLeft w:val="0"/>
      <w:marRight w:val="0"/>
      <w:marTop w:val="0"/>
      <w:marBottom w:val="0"/>
      <w:divBdr>
        <w:top w:val="none" w:sz="0" w:space="0" w:color="auto"/>
        <w:left w:val="none" w:sz="0" w:space="0" w:color="auto"/>
        <w:bottom w:val="none" w:sz="0" w:space="0" w:color="auto"/>
        <w:right w:val="none" w:sz="0" w:space="0" w:color="auto"/>
      </w:divBdr>
    </w:div>
    <w:div w:id="1978535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america.blogs.cnn.com/2012/12/07/penn-state-sorority-photo-insensitive-or-just-fun/commen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B0A5-450D-4ED2-9126-28F28AC7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Penn State Behrend</Company>
  <LinksUpToDate>false</LinksUpToDate>
  <CharactersWithSpaces>15094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Pinto</dc:creator>
  <cp:lastModifiedBy>Andres A. Herrera</cp:lastModifiedBy>
  <cp:revision>2</cp:revision>
  <cp:lastPrinted>2013-11-07T17:20:00Z</cp:lastPrinted>
  <dcterms:created xsi:type="dcterms:W3CDTF">2016-06-29T21:34:00Z</dcterms:created>
  <dcterms:modified xsi:type="dcterms:W3CDTF">2016-06-29T21:34:00Z</dcterms:modified>
</cp:coreProperties>
</file>